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AD" w:rsidRPr="00B25DDF" w:rsidRDefault="008144AD" w:rsidP="00D724C4">
      <w:pPr>
        <w:spacing w:line="276" w:lineRule="auto"/>
        <w:jc w:val="center"/>
        <w:rPr>
          <w:rFonts w:ascii="Arial" w:hAnsi="Arial" w:cs="Arial"/>
          <w:sz w:val="28"/>
          <w:szCs w:val="28"/>
        </w:rPr>
      </w:pPr>
      <w:r w:rsidRPr="00B25DDF">
        <w:rPr>
          <w:rFonts w:ascii="Arial" w:hAnsi="Arial" w:cs="Arial"/>
          <w:sz w:val="28"/>
          <w:szCs w:val="28"/>
        </w:rPr>
        <w:t>UMOWA</w:t>
      </w:r>
      <w:r w:rsidR="003560F3" w:rsidRPr="00B25DDF">
        <w:rPr>
          <w:rFonts w:ascii="Arial" w:hAnsi="Arial" w:cs="Arial"/>
          <w:sz w:val="28"/>
          <w:szCs w:val="28"/>
        </w:rPr>
        <w:t xml:space="preserve"> nr ………………</w:t>
      </w:r>
    </w:p>
    <w:p w:rsidR="00564C5C" w:rsidRPr="00B25DDF" w:rsidRDefault="00564C5C" w:rsidP="00D724C4">
      <w:pPr>
        <w:spacing w:line="276" w:lineRule="auto"/>
        <w:jc w:val="center"/>
        <w:rPr>
          <w:rFonts w:ascii="Arial" w:hAnsi="Arial" w:cs="Arial"/>
          <w:i/>
          <w:color w:val="000000"/>
        </w:rPr>
      </w:pPr>
    </w:p>
    <w:p w:rsidR="008144AD" w:rsidRPr="00B25DDF" w:rsidRDefault="008144AD" w:rsidP="008144AD">
      <w:pPr>
        <w:spacing w:line="276" w:lineRule="auto"/>
        <w:jc w:val="both"/>
        <w:rPr>
          <w:rFonts w:ascii="Arial" w:hAnsi="Arial" w:cs="Arial"/>
        </w:rPr>
      </w:pPr>
      <w:r w:rsidRPr="00B25DDF">
        <w:rPr>
          <w:rFonts w:ascii="Arial" w:hAnsi="Arial" w:cs="Arial"/>
        </w:rPr>
        <w:t>o udzieleniu zamówienia publicznego na podstawie art. 39 – 46 ustawy z dnia 29 stycznia 2004 roku Prawo zamówień publicznych (Dz</w:t>
      </w:r>
      <w:r w:rsidRPr="00B25DDF">
        <w:rPr>
          <w:rFonts w:ascii="Arial" w:hAnsi="Arial" w:cs="Arial"/>
          <w:color w:val="000000"/>
        </w:rPr>
        <w:t xml:space="preserve">. U. </w:t>
      </w:r>
      <w:r w:rsidRPr="00B25DDF">
        <w:rPr>
          <w:rFonts w:ascii="Arial" w:hAnsi="Arial" w:cs="Arial"/>
        </w:rPr>
        <w:t>z 201</w:t>
      </w:r>
      <w:r w:rsidR="008E647A" w:rsidRPr="00B25DDF">
        <w:rPr>
          <w:rFonts w:ascii="Arial" w:hAnsi="Arial" w:cs="Arial"/>
        </w:rPr>
        <w:t>8</w:t>
      </w:r>
      <w:r w:rsidRPr="00B25DDF">
        <w:rPr>
          <w:rFonts w:ascii="Arial" w:hAnsi="Arial" w:cs="Arial"/>
        </w:rPr>
        <w:t xml:space="preserve"> r. poz. </w:t>
      </w:r>
      <w:r w:rsidR="008E647A" w:rsidRPr="00B25DDF">
        <w:rPr>
          <w:rFonts w:ascii="Arial" w:hAnsi="Arial" w:cs="Arial"/>
        </w:rPr>
        <w:t>1986</w:t>
      </w:r>
      <w:r w:rsidRPr="00B25DDF">
        <w:rPr>
          <w:rFonts w:ascii="Arial" w:hAnsi="Arial" w:cs="Arial"/>
        </w:rPr>
        <w:t xml:space="preserve">) prowadzonego ramach realizacji projektu nr </w:t>
      </w:r>
      <w:r w:rsidRPr="00B25DDF">
        <w:rPr>
          <w:rFonts w:ascii="Arial" w:eastAsia="Calibri" w:hAnsi="Arial" w:cs="Arial"/>
          <w:lang w:eastAsia="en-US"/>
        </w:rPr>
        <w:t xml:space="preserve">POIS.02.04.00-00-0193/16 pn.: </w:t>
      </w:r>
      <w:r w:rsidRPr="00B25DDF">
        <w:rPr>
          <w:rFonts w:ascii="Arial" w:eastAsia="Calibri" w:hAnsi="Arial" w:cs="Arial"/>
          <w:i/>
          <w:lang w:eastAsia="en-US"/>
        </w:rPr>
        <w:t xml:space="preserve">Opracowanie planów zadań ochronnych dla obszarów Natura 2000 </w:t>
      </w:r>
      <w:r w:rsidRPr="00B25DDF">
        <w:rPr>
          <w:rFonts w:ascii="Arial" w:hAnsi="Arial" w:cs="Arial"/>
        </w:rPr>
        <w:t xml:space="preserve"> zawarta w dniu ……………………. roku</w:t>
      </w:r>
      <w:r w:rsidRPr="00B25DDF">
        <w:rPr>
          <w:rFonts w:ascii="Arial" w:hAnsi="Arial" w:cs="Arial"/>
          <w:b/>
        </w:rPr>
        <w:t xml:space="preserve"> </w:t>
      </w:r>
      <w:r w:rsidRPr="00B25DDF">
        <w:rPr>
          <w:rFonts w:ascii="Arial" w:hAnsi="Arial" w:cs="Arial"/>
        </w:rPr>
        <w:t xml:space="preserve">w Gorzowie Wlkp. pomiędzy: </w:t>
      </w:r>
    </w:p>
    <w:p w:rsidR="008144AD" w:rsidRPr="00B25DDF" w:rsidRDefault="008144AD" w:rsidP="008144AD">
      <w:pPr>
        <w:spacing w:line="276" w:lineRule="auto"/>
        <w:jc w:val="both"/>
        <w:rPr>
          <w:rFonts w:ascii="Arial" w:hAnsi="Arial" w:cs="Arial"/>
        </w:rPr>
      </w:pPr>
      <w:r w:rsidRPr="00B25DDF">
        <w:rPr>
          <w:rFonts w:ascii="Arial" w:hAnsi="Arial" w:cs="Arial"/>
          <w:b/>
        </w:rPr>
        <w:t>Regionalną Dyrekcją Ochrony Środowiska w Gorzowie Wielkopolskim</w:t>
      </w:r>
      <w:r w:rsidRPr="00B25DDF">
        <w:rPr>
          <w:rFonts w:ascii="Arial" w:hAnsi="Arial" w:cs="Arial"/>
        </w:rPr>
        <w:t xml:space="preserve"> </w:t>
      </w:r>
      <w:r w:rsidRPr="00B25DDF">
        <w:rPr>
          <w:rFonts w:ascii="Arial" w:hAnsi="Arial" w:cs="Arial"/>
        </w:rPr>
        <w:br/>
        <w:t>ul. Jagiellończyka 13, 66-400 Gorzów Wlkp. NIP: 599-307-14-84, REGON: 080296700, zwaną w dalszej części umowy „</w:t>
      </w:r>
      <w:r w:rsidRPr="00B25DDF">
        <w:rPr>
          <w:rFonts w:ascii="Arial" w:hAnsi="Arial" w:cs="Arial"/>
          <w:b/>
        </w:rPr>
        <w:t>Zamawiającym”</w:t>
      </w:r>
      <w:r w:rsidRPr="00B25DDF">
        <w:rPr>
          <w:rFonts w:ascii="Arial" w:hAnsi="Arial" w:cs="Arial"/>
        </w:rPr>
        <w:t>, w imieniu, którego działają:</w:t>
      </w:r>
    </w:p>
    <w:p w:rsidR="008144AD" w:rsidRPr="00B25DDF" w:rsidRDefault="008144AD" w:rsidP="00C71F5C">
      <w:pPr>
        <w:tabs>
          <w:tab w:val="left" w:pos="709"/>
        </w:tabs>
        <w:spacing w:line="276" w:lineRule="auto"/>
        <w:ind w:left="425" w:hanging="425"/>
        <w:jc w:val="both"/>
        <w:rPr>
          <w:rFonts w:ascii="Arial" w:hAnsi="Arial" w:cs="Arial"/>
          <w:b/>
        </w:rPr>
      </w:pPr>
      <w:r w:rsidRPr="00B25DDF">
        <w:rPr>
          <w:rFonts w:ascii="Arial" w:hAnsi="Arial" w:cs="Arial"/>
          <w:b/>
        </w:rPr>
        <w:t>1.</w:t>
      </w:r>
      <w:r w:rsidRPr="00B25DDF">
        <w:rPr>
          <w:rFonts w:ascii="Arial" w:hAnsi="Arial" w:cs="Arial"/>
          <w:b/>
        </w:rPr>
        <w:tab/>
        <w:t xml:space="preserve">Jan </w:t>
      </w:r>
      <w:proofErr w:type="spellStart"/>
      <w:r w:rsidRPr="00B25DDF">
        <w:rPr>
          <w:rFonts w:ascii="Arial" w:hAnsi="Arial" w:cs="Arial"/>
          <w:b/>
        </w:rPr>
        <w:t>Rydzanicz</w:t>
      </w:r>
      <w:proofErr w:type="spellEnd"/>
      <w:r w:rsidRPr="00B25DDF">
        <w:rPr>
          <w:rFonts w:ascii="Arial" w:hAnsi="Arial" w:cs="Arial"/>
          <w:b/>
        </w:rPr>
        <w:t xml:space="preserve"> – Regionalny Dyrektor Ochrony Środo</w:t>
      </w:r>
      <w:r w:rsidR="00C71F5C" w:rsidRPr="00B25DDF">
        <w:rPr>
          <w:rFonts w:ascii="Arial" w:hAnsi="Arial" w:cs="Arial"/>
          <w:b/>
        </w:rPr>
        <w:t>wiska w Gorzowie Wielkopolskim,</w:t>
      </w:r>
    </w:p>
    <w:p w:rsidR="008144AD" w:rsidRPr="00B25DDF" w:rsidRDefault="008144AD" w:rsidP="008144AD">
      <w:pPr>
        <w:spacing w:line="276" w:lineRule="auto"/>
        <w:ind w:left="283" w:hanging="283"/>
        <w:jc w:val="both"/>
        <w:rPr>
          <w:rFonts w:ascii="Arial" w:hAnsi="Arial" w:cs="Arial"/>
          <w:b/>
        </w:rPr>
      </w:pPr>
      <w:r w:rsidRPr="00B25DDF">
        <w:rPr>
          <w:rFonts w:ascii="Arial" w:hAnsi="Arial" w:cs="Arial"/>
        </w:rPr>
        <w:t>a:</w:t>
      </w:r>
      <w:r w:rsidRPr="00B25DDF">
        <w:rPr>
          <w:rFonts w:ascii="Arial" w:hAnsi="Arial" w:cs="Arial"/>
        </w:rPr>
        <w:tab/>
      </w:r>
    </w:p>
    <w:p w:rsidR="008144AD" w:rsidRPr="00B25DDF" w:rsidRDefault="008144AD" w:rsidP="008144AD">
      <w:pPr>
        <w:spacing w:line="276" w:lineRule="auto"/>
        <w:jc w:val="both"/>
        <w:rPr>
          <w:rFonts w:ascii="Arial" w:hAnsi="Arial" w:cs="Arial"/>
          <w:b/>
          <w:color w:val="000000"/>
        </w:rPr>
      </w:pPr>
      <w:r w:rsidRPr="00B25DDF">
        <w:rPr>
          <w:rFonts w:ascii="Arial" w:hAnsi="Arial" w:cs="Arial"/>
          <w:b/>
          <w:color w:val="000000"/>
        </w:rPr>
        <w:t>………………………………………………………………….</w:t>
      </w:r>
      <w:r w:rsidRPr="00B25DDF">
        <w:rPr>
          <w:rFonts w:ascii="Arial" w:hAnsi="Arial" w:cs="Arial"/>
          <w:b/>
          <w:color w:val="000000"/>
        </w:rPr>
        <w:br/>
      </w:r>
      <w:r w:rsidRPr="00B25DDF">
        <w:rPr>
          <w:rFonts w:ascii="Arial" w:hAnsi="Arial" w:cs="Arial"/>
          <w:color w:val="000000"/>
        </w:rPr>
        <w:t>NIP: ……………………REGON:…………………………..,</w:t>
      </w:r>
    </w:p>
    <w:p w:rsidR="008144AD" w:rsidRPr="00B25DDF" w:rsidRDefault="008144AD" w:rsidP="008144AD">
      <w:pPr>
        <w:spacing w:line="276" w:lineRule="auto"/>
        <w:jc w:val="both"/>
        <w:rPr>
          <w:rFonts w:ascii="Arial" w:hAnsi="Arial" w:cs="Arial"/>
          <w:color w:val="000000"/>
        </w:rPr>
      </w:pPr>
      <w:r w:rsidRPr="00B25DDF">
        <w:rPr>
          <w:rFonts w:ascii="Arial" w:hAnsi="Arial" w:cs="Arial"/>
          <w:color w:val="000000"/>
        </w:rPr>
        <w:t xml:space="preserve">zwanym w dalszej treści umowy </w:t>
      </w:r>
      <w:r w:rsidRPr="00B25DDF">
        <w:rPr>
          <w:rFonts w:ascii="Arial" w:hAnsi="Arial" w:cs="Arial"/>
          <w:b/>
          <w:color w:val="000000"/>
        </w:rPr>
        <w:t>„Wykonawcą”</w:t>
      </w:r>
      <w:r w:rsidRPr="00B25DDF">
        <w:rPr>
          <w:rFonts w:ascii="Arial" w:hAnsi="Arial" w:cs="Arial"/>
          <w:color w:val="000000"/>
        </w:rPr>
        <w:t>, w imieniu, którego działa:</w:t>
      </w:r>
    </w:p>
    <w:p w:rsidR="008144AD" w:rsidRPr="00B25DDF" w:rsidRDefault="008144AD" w:rsidP="008144AD">
      <w:pPr>
        <w:spacing w:line="276" w:lineRule="auto"/>
        <w:jc w:val="both"/>
        <w:rPr>
          <w:rFonts w:ascii="Arial" w:hAnsi="Arial" w:cs="Arial"/>
          <w:color w:val="000000"/>
          <w:sz w:val="16"/>
          <w:szCs w:val="16"/>
        </w:rPr>
      </w:pPr>
    </w:p>
    <w:p w:rsidR="008144AD" w:rsidRPr="00B25DDF" w:rsidRDefault="008144AD" w:rsidP="008144AD">
      <w:pPr>
        <w:spacing w:line="276" w:lineRule="auto"/>
        <w:jc w:val="both"/>
        <w:rPr>
          <w:rFonts w:ascii="Arial" w:hAnsi="Arial" w:cs="Arial"/>
          <w:b/>
          <w:color w:val="000000"/>
        </w:rPr>
      </w:pPr>
      <w:r w:rsidRPr="00B25DDF">
        <w:rPr>
          <w:rFonts w:ascii="Arial" w:hAnsi="Arial" w:cs="Arial"/>
          <w:b/>
          <w:color w:val="000000"/>
        </w:rPr>
        <w:t>…………………………………………………………………</w:t>
      </w:r>
    </w:p>
    <w:p w:rsidR="008144AD" w:rsidRPr="00B25DDF" w:rsidRDefault="008144AD" w:rsidP="008144AD">
      <w:pPr>
        <w:spacing w:line="276" w:lineRule="auto"/>
        <w:jc w:val="center"/>
        <w:rPr>
          <w:rFonts w:ascii="Arial" w:hAnsi="Arial" w:cs="Arial"/>
          <w:b/>
          <w:color w:val="000000"/>
        </w:rPr>
      </w:pPr>
      <w:r w:rsidRPr="00B25DDF">
        <w:rPr>
          <w:rFonts w:ascii="Arial" w:hAnsi="Arial" w:cs="Arial"/>
          <w:b/>
          <w:color w:val="000000"/>
        </w:rPr>
        <w:t>§ 1</w:t>
      </w:r>
    </w:p>
    <w:p w:rsidR="008144AD" w:rsidRPr="00B25DDF" w:rsidRDefault="008144AD" w:rsidP="008144AD">
      <w:pPr>
        <w:spacing w:line="276" w:lineRule="auto"/>
        <w:jc w:val="both"/>
        <w:rPr>
          <w:rFonts w:ascii="Arial" w:hAnsi="Arial" w:cs="Arial"/>
          <w:color w:val="000000"/>
        </w:rPr>
      </w:pPr>
      <w:r w:rsidRPr="00B25DDF">
        <w:rPr>
          <w:rFonts w:ascii="Arial" w:hAnsi="Arial" w:cs="Arial"/>
          <w:color w:val="000000"/>
        </w:rPr>
        <w:t xml:space="preserve">1. Strony oświadczają, że nie są im znane żadne okoliczności mogące czynić niniejsza umowę nieważną lub bezskuteczną. </w:t>
      </w:r>
    </w:p>
    <w:p w:rsidR="008144AD" w:rsidRPr="00B25DDF" w:rsidRDefault="008144AD" w:rsidP="008144AD">
      <w:pPr>
        <w:spacing w:line="276" w:lineRule="auto"/>
        <w:jc w:val="both"/>
        <w:rPr>
          <w:rFonts w:ascii="Arial" w:hAnsi="Arial" w:cs="Arial"/>
          <w:color w:val="000000"/>
        </w:rPr>
      </w:pPr>
      <w:r w:rsidRPr="00B25DDF">
        <w:rPr>
          <w:rFonts w:ascii="Arial" w:hAnsi="Arial" w:cs="Arial"/>
          <w:color w:val="000000"/>
        </w:rPr>
        <w:t>2. Osoba d</w:t>
      </w:r>
      <w:r w:rsidR="00C71F5C" w:rsidRPr="00B25DDF">
        <w:rPr>
          <w:rFonts w:ascii="Arial" w:hAnsi="Arial" w:cs="Arial"/>
          <w:color w:val="000000"/>
        </w:rPr>
        <w:t>ziałająca w imieniu Wykonawcy, oświadcza, że</w:t>
      </w:r>
      <w:r w:rsidRPr="00B25DDF">
        <w:rPr>
          <w:rFonts w:ascii="Arial" w:hAnsi="Arial" w:cs="Arial"/>
          <w:color w:val="000000"/>
        </w:rPr>
        <w:t xml:space="preserve"> jest należycie umocowana do zawarcia niniejszej umowy, oraz że do skuteczności niniejszej umowy nie jest wymaga</w:t>
      </w:r>
      <w:r w:rsidR="009C672D" w:rsidRPr="00B25DDF">
        <w:rPr>
          <w:rFonts w:ascii="Arial" w:hAnsi="Arial" w:cs="Arial"/>
          <w:color w:val="000000"/>
        </w:rPr>
        <w:t>na zgoda żadnego innego organu W</w:t>
      </w:r>
      <w:r w:rsidRPr="00B25DDF">
        <w:rPr>
          <w:rFonts w:ascii="Arial" w:hAnsi="Arial" w:cs="Arial"/>
          <w:color w:val="000000"/>
        </w:rPr>
        <w:t>ykonawcy.</w:t>
      </w:r>
    </w:p>
    <w:p w:rsidR="008144AD" w:rsidRPr="00B25DDF" w:rsidRDefault="008144AD" w:rsidP="008144AD">
      <w:pPr>
        <w:spacing w:line="276" w:lineRule="auto"/>
        <w:jc w:val="center"/>
        <w:rPr>
          <w:rFonts w:ascii="Arial" w:hAnsi="Arial" w:cs="Arial"/>
          <w:b/>
          <w:color w:val="000000"/>
        </w:rPr>
      </w:pPr>
      <w:r w:rsidRPr="00B25DDF">
        <w:rPr>
          <w:rFonts w:ascii="Arial" w:hAnsi="Arial" w:cs="Arial"/>
          <w:b/>
          <w:color w:val="000000"/>
        </w:rPr>
        <w:t>§ 2</w:t>
      </w:r>
    </w:p>
    <w:p w:rsidR="008144AD" w:rsidRPr="00B25DDF" w:rsidRDefault="008144AD" w:rsidP="008144AD">
      <w:pPr>
        <w:pStyle w:val="Akapitzlist"/>
        <w:numPr>
          <w:ilvl w:val="0"/>
          <w:numId w:val="11"/>
        </w:numPr>
        <w:autoSpaceDE w:val="0"/>
        <w:autoSpaceDN w:val="0"/>
        <w:adjustRightInd w:val="0"/>
        <w:spacing w:before="120" w:line="276" w:lineRule="auto"/>
        <w:jc w:val="both"/>
        <w:rPr>
          <w:rFonts w:ascii="Arial" w:hAnsi="Arial" w:cs="Arial"/>
          <w:bCs/>
        </w:rPr>
      </w:pPr>
      <w:r w:rsidRPr="00B25DDF">
        <w:rPr>
          <w:rFonts w:ascii="Arial" w:hAnsi="Arial" w:cs="Arial"/>
        </w:rPr>
        <w:t>Przedmiotem umowy, zwanej dalej „dziełem”, jest o</w:t>
      </w:r>
      <w:r w:rsidRPr="00B25DDF">
        <w:rPr>
          <w:rFonts w:ascii="Arial" w:hAnsi="Arial" w:cs="Arial"/>
          <w:bCs/>
        </w:rPr>
        <w:t xml:space="preserve">pracowanie projektu planu zadań ochronnych dla obszaru Natura 2000 </w:t>
      </w:r>
    </w:p>
    <w:p w:rsidR="008144AD" w:rsidRPr="00B25DDF" w:rsidRDefault="0065785B" w:rsidP="008144AD">
      <w:pPr>
        <w:pStyle w:val="Akapitzlist"/>
        <w:numPr>
          <w:ilvl w:val="0"/>
          <w:numId w:val="12"/>
        </w:numPr>
        <w:autoSpaceDE w:val="0"/>
        <w:autoSpaceDN w:val="0"/>
        <w:adjustRightInd w:val="0"/>
        <w:spacing w:before="120" w:line="276" w:lineRule="auto"/>
        <w:jc w:val="both"/>
        <w:rPr>
          <w:rFonts w:ascii="Arial" w:hAnsi="Arial" w:cs="Arial"/>
          <w:bCs/>
        </w:rPr>
      </w:pPr>
      <w:r w:rsidRPr="00B25DDF">
        <w:rPr>
          <w:rFonts w:ascii="Arial" w:hAnsi="Arial" w:cs="Arial"/>
          <w:bCs/>
        </w:rPr>
        <w:t>Jeziora Gościmskie</w:t>
      </w:r>
      <w:r w:rsidR="009C672D" w:rsidRPr="00B25DDF">
        <w:rPr>
          <w:rFonts w:ascii="Arial" w:hAnsi="Arial" w:cs="Arial"/>
          <w:bCs/>
        </w:rPr>
        <w:t xml:space="preserve"> PLH</w:t>
      </w:r>
      <w:r w:rsidR="008144AD" w:rsidRPr="00B25DDF">
        <w:rPr>
          <w:rFonts w:ascii="Arial" w:hAnsi="Arial" w:cs="Arial"/>
          <w:bCs/>
        </w:rPr>
        <w:t>0800</w:t>
      </w:r>
      <w:r w:rsidRPr="00B25DDF">
        <w:rPr>
          <w:rFonts w:ascii="Arial" w:hAnsi="Arial" w:cs="Arial"/>
          <w:bCs/>
        </w:rPr>
        <w:t>36</w:t>
      </w:r>
      <w:r w:rsidR="008144AD" w:rsidRPr="00B25DDF">
        <w:rPr>
          <w:rFonts w:ascii="Arial" w:hAnsi="Arial" w:cs="Arial"/>
          <w:bCs/>
        </w:rPr>
        <w:t xml:space="preserve">, </w:t>
      </w:r>
    </w:p>
    <w:p w:rsidR="008144AD" w:rsidRPr="00B25DDF" w:rsidRDefault="0065785B" w:rsidP="008144AD">
      <w:pPr>
        <w:pStyle w:val="Akapitzlist"/>
        <w:numPr>
          <w:ilvl w:val="0"/>
          <w:numId w:val="12"/>
        </w:numPr>
        <w:autoSpaceDE w:val="0"/>
        <w:autoSpaceDN w:val="0"/>
        <w:adjustRightInd w:val="0"/>
        <w:spacing w:before="120" w:line="276" w:lineRule="auto"/>
        <w:jc w:val="both"/>
        <w:rPr>
          <w:rFonts w:ascii="Arial" w:hAnsi="Arial" w:cs="Arial"/>
        </w:rPr>
      </w:pPr>
      <w:r w:rsidRPr="00B25DDF">
        <w:rPr>
          <w:rFonts w:ascii="Arial" w:hAnsi="Arial" w:cs="Arial"/>
          <w:bCs/>
        </w:rPr>
        <w:t>Jeziora Brodzkie</w:t>
      </w:r>
      <w:r w:rsidR="008144AD" w:rsidRPr="00B25DDF">
        <w:rPr>
          <w:rFonts w:ascii="Arial" w:hAnsi="Arial" w:cs="Arial"/>
          <w:bCs/>
        </w:rPr>
        <w:t xml:space="preserve"> PLH08005</w:t>
      </w:r>
      <w:r w:rsidRPr="00B25DDF">
        <w:rPr>
          <w:rFonts w:ascii="Arial" w:hAnsi="Arial" w:cs="Arial"/>
          <w:bCs/>
        </w:rPr>
        <w:t>2</w:t>
      </w:r>
      <w:r w:rsidR="008144AD" w:rsidRPr="00B25DDF">
        <w:rPr>
          <w:rFonts w:ascii="Arial" w:hAnsi="Arial" w:cs="Arial"/>
          <w:bCs/>
        </w:rPr>
        <w:t xml:space="preserve">, </w:t>
      </w:r>
    </w:p>
    <w:p w:rsidR="0065785B" w:rsidRPr="00B25DDF" w:rsidRDefault="0065785B" w:rsidP="008144AD">
      <w:pPr>
        <w:pStyle w:val="Akapitzlist"/>
        <w:numPr>
          <w:ilvl w:val="0"/>
          <w:numId w:val="12"/>
        </w:numPr>
        <w:autoSpaceDE w:val="0"/>
        <w:autoSpaceDN w:val="0"/>
        <w:adjustRightInd w:val="0"/>
        <w:spacing w:before="120" w:line="276" w:lineRule="auto"/>
        <w:jc w:val="both"/>
        <w:rPr>
          <w:rFonts w:ascii="Arial" w:hAnsi="Arial" w:cs="Arial"/>
        </w:rPr>
      </w:pPr>
      <w:r w:rsidRPr="00B25DDF">
        <w:rPr>
          <w:rFonts w:ascii="Arial" w:hAnsi="Arial" w:cs="Arial"/>
          <w:bCs/>
        </w:rPr>
        <w:t xml:space="preserve">Lubski Łęg </w:t>
      </w:r>
      <w:proofErr w:type="spellStart"/>
      <w:r w:rsidRPr="00B25DDF">
        <w:rPr>
          <w:rFonts w:ascii="Arial" w:hAnsi="Arial" w:cs="Arial"/>
          <w:bCs/>
        </w:rPr>
        <w:t>Śnieżycowy</w:t>
      </w:r>
      <w:proofErr w:type="spellEnd"/>
      <w:r w:rsidR="008144AD" w:rsidRPr="00B25DDF">
        <w:rPr>
          <w:rFonts w:ascii="Arial" w:hAnsi="Arial" w:cs="Arial"/>
          <w:bCs/>
        </w:rPr>
        <w:t xml:space="preserve"> PLH0800</w:t>
      </w:r>
      <w:r w:rsidRPr="00B25DDF">
        <w:rPr>
          <w:rFonts w:ascii="Arial" w:hAnsi="Arial" w:cs="Arial"/>
          <w:bCs/>
        </w:rPr>
        <w:t>65</w:t>
      </w:r>
    </w:p>
    <w:p w:rsidR="0065785B" w:rsidRPr="00B25DDF" w:rsidRDefault="0065785B" w:rsidP="008144AD">
      <w:pPr>
        <w:pStyle w:val="Akapitzlist"/>
        <w:numPr>
          <w:ilvl w:val="0"/>
          <w:numId w:val="12"/>
        </w:numPr>
        <w:autoSpaceDE w:val="0"/>
        <w:autoSpaceDN w:val="0"/>
        <w:adjustRightInd w:val="0"/>
        <w:spacing w:before="120" w:line="276" w:lineRule="auto"/>
        <w:jc w:val="both"/>
        <w:rPr>
          <w:rFonts w:ascii="Arial" w:hAnsi="Arial" w:cs="Arial"/>
        </w:rPr>
      </w:pPr>
      <w:r w:rsidRPr="00B25DDF">
        <w:rPr>
          <w:rFonts w:ascii="Arial" w:hAnsi="Arial" w:cs="Arial"/>
          <w:bCs/>
        </w:rPr>
        <w:t>Dolina Lubszy PLH080057</w:t>
      </w:r>
    </w:p>
    <w:p w:rsidR="0065785B" w:rsidRPr="00B25DDF" w:rsidRDefault="0065785B" w:rsidP="008144AD">
      <w:pPr>
        <w:pStyle w:val="Akapitzlist"/>
        <w:numPr>
          <w:ilvl w:val="0"/>
          <w:numId w:val="12"/>
        </w:numPr>
        <w:autoSpaceDE w:val="0"/>
        <w:autoSpaceDN w:val="0"/>
        <w:adjustRightInd w:val="0"/>
        <w:spacing w:before="120" w:line="276" w:lineRule="auto"/>
        <w:jc w:val="both"/>
        <w:rPr>
          <w:rFonts w:ascii="Arial" w:hAnsi="Arial" w:cs="Arial"/>
        </w:rPr>
      </w:pPr>
      <w:r w:rsidRPr="00B25DDF">
        <w:rPr>
          <w:rFonts w:ascii="Arial" w:hAnsi="Arial" w:cs="Arial"/>
          <w:bCs/>
        </w:rPr>
        <w:t>Żurawie Bagno Sławskie PLH080047</w:t>
      </w:r>
    </w:p>
    <w:p w:rsidR="008144AD" w:rsidRPr="00B25DDF" w:rsidRDefault="0065785B" w:rsidP="008144AD">
      <w:pPr>
        <w:pStyle w:val="Akapitzlist"/>
        <w:numPr>
          <w:ilvl w:val="0"/>
          <w:numId w:val="12"/>
        </w:numPr>
        <w:autoSpaceDE w:val="0"/>
        <w:autoSpaceDN w:val="0"/>
        <w:adjustRightInd w:val="0"/>
        <w:spacing w:before="120" w:line="276" w:lineRule="auto"/>
        <w:jc w:val="both"/>
        <w:rPr>
          <w:rFonts w:ascii="Arial" w:hAnsi="Arial" w:cs="Arial"/>
        </w:rPr>
      </w:pPr>
      <w:r w:rsidRPr="00B25DDF">
        <w:rPr>
          <w:rFonts w:ascii="Arial" w:hAnsi="Arial" w:cs="Arial"/>
          <w:bCs/>
        </w:rPr>
        <w:t xml:space="preserve">Torfowisko </w:t>
      </w:r>
      <w:proofErr w:type="spellStart"/>
      <w:r w:rsidRPr="00B25DDF">
        <w:rPr>
          <w:rFonts w:ascii="Arial" w:hAnsi="Arial" w:cs="Arial"/>
          <w:bCs/>
        </w:rPr>
        <w:t>Młodno</w:t>
      </w:r>
      <w:proofErr w:type="spellEnd"/>
      <w:r w:rsidRPr="00B25DDF">
        <w:rPr>
          <w:rFonts w:ascii="Arial" w:hAnsi="Arial" w:cs="Arial"/>
          <w:bCs/>
        </w:rPr>
        <w:t xml:space="preserve"> PLH080005</w:t>
      </w:r>
      <w:r w:rsidR="008144AD" w:rsidRPr="00B25DDF">
        <w:rPr>
          <w:rFonts w:ascii="Arial" w:hAnsi="Arial" w:cs="Arial"/>
          <w:bCs/>
        </w:rPr>
        <w:t xml:space="preserve"> </w:t>
      </w:r>
    </w:p>
    <w:p w:rsidR="008144AD" w:rsidRPr="00B25DDF" w:rsidRDefault="008144AD" w:rsidP="008144AD">
      <w:pPr>
        <w:autoSpaceDE w:val="0"/>
        <w:autoSpaceDN w:val="0"/>
        <w:adjustRightInd w:val="0"/>
        <w:spacing w:before="120" w:line="276" w:lineRule="auto"/>
        <w:ind w:left="360"/>
        <w:jc w:val="both"/>
        <w:rPr>
          <w:rFonts w:ascii="Arial" w:hAnsi="Arial" w:cs="Arial"/>
        </w:rPr>
      </w:pPr>
      <w:r w:rsidRPr="00B25DDF">
        <w:rPr>
          <w:rFonts w:ascii="Arial" w:hAnsi="Arial" w:cs="Arial"/>
          <w:bCs/>
        </w:rPr>
        <w:t xml:space="preserve">w ramach realizacji projektu nr </w:t>
      </w:r>
      <w:r w:rsidR="009C672D" w:rsidRPr="00B25DDF">
        <w:rPr>
          <w:rFonts w:ascii="Arial" w:eastAsia="Calibri" w:hAnsi="Arial" w:cs="Arial"/>
          <w:lang w:eastAsia="en-US"/>
        </w:rPr>
        <w:t>POIS.02.04.00-00-0193/16</w:t>
      </w:r>
      <w:r w:rsidR="00402A26" w:rsidRPr="00B25DDF">
        <w:rPr>
          <w:rFonts w:ascii="Arial" w:eastAsia="Calibri" w:hAnsi="Arial" w:cs="Arial"/>
          <w:lang w:eastAsia="en-US"/>
        </w:rPr>
        <w:t xml:space="preserve"> </w:t>
      </w:r>
      <w:r w:rsidRPr="00B25DDF">
        <w:rPr>
          <w:rFonts w:ascii="Arial" w:hAnsi="Arial" w:cs="Arial"/>
          <w:bCs/>
        </w:rPr>
        <w:t>pn</w:t>
      </w:r>
      <w:r w:rsidRPr="00B25DDF">
        <w:rPr>
          <w:rFonts w:ascii="Arial" w:hAnsi="Arial" w:cs="Arial"/>
          <w:bCs/>
          <w:i/>
        </w:rPr>
        <w:t>. Opracowanie planów zadań ochronnych dla obszarów Natura 2000.</w:t>
      </w:r>
    </w:p>
    <w:p w:rsidR="008144AD" w:rsidRPr="00B25DDF" w:rsidRDefault="008144AD" w:rsidP="008144AD">
      <w:pPr>
        <w:autoSpaceDE w:val="0"/>
        <w:autoSpaceDN w:val="0"/>
        <w:adjustRightInd w:val="0"/>
        <w:spacing w:before="120" w:line="276" w:lineRule="auto"/>
        <w:jc w:val="both"/>
        <w:rPr>
          <w:rFonts w:ascii="Arial" w:hAnsi="Arial" w:cs="Arial"/>
        </w:rPr>
      </w:pPr>
      <w:r w:rsidRPr="00B25DDF">
        <w:rPr>
          <w:rFonts w:ascii="Arial" w:hAnsi="Arial" w:cs="Arial"/>
        </w:rPr>
        <w:t xml:space="preserve">2. Dzieło należy wykonać w zakresie i w sposób zgodny ze szczegółowym Opisem Przedmiotu Zamówienia zawartym w załączniku do umowy oraz zgodnie z ofertą </w:t>
      </w:r>
      <w:r w:rsidRPr="00B25DDF">
        <w:rPr>
          <w:rFonts w:ascii="Arial" w:hAnsi="Arial" w:cs="Arial"/>
        </w:rPr>
        <w:lastRenderedPageBreak/>
        <w:t>Wykonawcy z dnia ………………………… r. złożoną w postępowaniu o udzielenie zamówienia publicznego, o którym mowa wyżej.</w:t>
      </w:r>
    </w:p>
    <w:p w:rsidR="008144AD" w:rsidRPr="00B25DDF" w:rsidRDefault="008144AD" w:rsidP="008144AD">
      <w:pPr>
        <w:autoSpaceDE w:val="0"/>
        <w:autoSpaceDN w:val="0"/>
        <w:adjustRightInd w:val="0"/>
        <w:spacing w:before="120" w:line="276" w:lineRule="auto"/>
        <w:jc w:val="both"/>
        <w:rPr>
          <w:rFonts w:ascii="Arial" w:hAnsi="Arial" w:cs="Arial"/>
        </w:rPr>
      </w:pPr>
      <w:r w:rsidRPr="00B25DDF">
        <w:rPr>
          <w:rFonts w:ascii="Arial" w:hAnsi="Arial" w:cs="Arial"/>
        </w:rPr>
        <w:t>3. Wykonawca zobowiązuje się wykonać dzie</w:t>
      </w:r>
      <w:r w:rsidR="00C71F5C" w:rsidRPr="00B25DDF">
        <w:rPr>
          <w:rFonts w:ascii="Arial" w:hAnsi="Arial" w:cs="Arial"/>
        </w:rPr>
        <w:t>ło i przedstawić je do odbioru Z</w:t>
      </w:r>
      <w:r w:rsidRPr="00B25DDF">
        <w:rPr>
          <w:rFonts w:ascii="Arial" w:hAnsi="Arial" w:cs="Arial"/>
        </w:rPr>
        <w:t xml:space="preserve">amawiającemu </w:t>
      </w:r>
      <w:r w:rsidRPr="00B25DDF">
        <w:rPr>
          <w:rFonts w:ascii="Arial" w:hAnsi="Arial" w:cs="Arial"/>
          <w:b/>
        </w:rPr>
        <w:t>do dnia ………………………. r.</w:t>
      </w:r>
      <w:r w:rsidRPr="00B25DDF">
        <w:rPr>
          <w:rFonts w:ascii="Arial" w:hAnsi="Arial" w:cs="Arial"/>
        </w:rPr>
        <w:t xml:space="preserve"> </w:t>
      </w:r>
    </w:p>
    <w:p w:rsidR="008144AD" w:rsidRPr="00B25DDF" w:rsidRDefault="008144AD" w:rsidP="008144AD">
      <w:pPr>
        <w:autoSpaceDE w:val="0"/>
        <w:autoSpaceDN w:val="0"/>
        <w:adjustRightInd w:val="0"/>
        <w:spacing w:before="120" w:line="276" w:lineRule="auto"/>
        <w:jc w:val="center"/>
        <w:rPr>
          <w:rFonts w:ascii="Arial" w:hAnsi="Arial" w:cs="Arial"/>
          <w:b/>
        </w:rPr>
      </w:pPr>
      <w:r w:rsidRPr="00B25DDF">
        <w:rPr>
          <w:rFonts w:ascii="Arial" w:hAnsi="Arial" w:cs="Arial"/>
          <w:b/>
        </w:rPr>
        <w:t>§ 3</w:t>
      </w:r>
    </w:p>
    <w:p w:rsidR="008144AD" w:rsidRPr="00B25DDF" w:rsidRDefault="008144AD" w:rsidP="008144AD">
      <w:pPr>
        <w:pStyle w:val="Akapitzlist"/>
        <w:numPr>
          <w:ilvl w:val="0"/>
          <w:numId w:val="1"/>
        </w:numPr>
        <w:autoSpaceDE w:val="0"/>
        <w:autoSpaceDN w:val="0"/>
        <w:adjustRightInd w:val="0"/>
        <w:spacing w:before="120" w:line="276" w:lineRule="auto"/>
        <w:jc w:val="both"/>
        <w:rPr>
          <w:rFonts w:ascii="Arial" w:hAnsi="Arial" w:cs="Arial"/>
        </w:rPr>
      </w:pPr>
      <w:r w:rsidRPr="00B25DDF">
        <w:rPr>
          <w:rFonts w:ascii="Arial" w:hAnsi="Arial" w:cs="Arial"/>
        </w:rPr>
        <w:t xml:space="preserve">Wykonawca zobowiązuje się do: </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1) niezwłocznego przystąpienia do realizacji umowy;</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2) przedłożenia Zamawiającemu dokumentacji i opracowań wytworzonych w ramach realizacji umowy w formie i terminach określonych w umowie;</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3) niezwłocznego powiadomienia Zamawiającego o wszelkich trudnościach przy wykonywaniu umowy, w tym informo</w:t>
      </w:r>
      <w:r w:rsidR="00C71F5C" w:rsidRPr="00B25DDF">
        <w:rPr>
          <w:rFonts w:ascii="Arial" w:hAnsi="Arial" w:cs="Arial"/>
        </w:rPr>
        <w:t>wania o stanie realizacji umowy;</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 xml:space="preserve">4) ścisłego współpracowania z Zamawiającym w realizacji przedmiotu umowy, </w:t>
      </w:r>
      <w:r w:rsidRPr="00B25DDF">
        <w:rPr>
          <w:rFonts w:ascii="Arial" w:hAnsi="Arial" w:cs="Arial"/>
        </w:rPr>
        <w:br/>
        <w:t>w tym do stosowania się do wytycznych i wskazówek udzielanych przez Zamawiającego oraz udzielania Zamawiającemu wszelkich wyjaśnień i uzasadnień dotyczących treści dzieła na każde żądanie Zamawiającego w terminie przez niego wskazanym;</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5) wykonania przedmiotu umowy z należyta starannością.</w:t>
      </w:r>
    </w:p>
    <w:p w:rsidR="008144AD" w:rsidRPr="00B25DDF" w:rsidRDefault="008144AD" w:rsidP="008144AD">
      <w:pPr>
        <w:pStyle w:val="Akapitzlist"/>
        <w:numPr>
          <w:ilvl w:val="0"/>
          <w:numId w:val="1"/>
        </w:numPr>
        <w:autoSpaceDE w:val="0"/>
        <w:autoSpaceDN w:val="0"/>
        <w:adjustRightInd w:val="0"/>
        <w:spacing w:before="120" w:line="276" w:lineRule="auto"/>
        <w:jc w:val="both"/>
        <w:rPr>
          <w:rFonts w:ascii="Arial" w:hAnsi="Arial" w:cs="Arial"/>
        </w:rPr>
      </w:pPr>
      <w:r w:rsidRPr="00B25DDF">
        <w:rPr>
          <w:rFonts w:ascii="Arial" w:hAnsi="Arial" w:cs="Arial"/>
        </w:rPr>
        <w:t>Zamawiający zobowiązuje się do:</w:t>
      </w:r>
    </w:p>
    <w:p w:rsidR="008144AD" w:rsidRPr="00B25DDF" w:rsidRDefault="008144AD" w:rsidP="003560F3">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1) niezwłocznego udzielenia wszelkich informacji i przekazania materiałów niezbędnych do wykonania przedmiotu umowy</w:t>
      </w:r>
      <w:r w:rsidR="00C71F5C" w:rsidRPr="00B25DDF">
        <w:rPr>
          <w:rFonts w:ascii="Arial" w:hAnsi="Arial" w:cs="Arial"/>
        </w:rPr>
        <w:t>;</w:t>
      </w:r>
      <w:r w:rsidRPr="00B25DDF">
        <w:rPr>
          <w:rFonts w:ascii="Arial" w:hAnsi="Arial" w:cs="Arial"/>
        </w:rPr>
        <w:t xml:space="preserve"> </w:t>
      </w:r>
    </w:p>
    <w:p w:rsidR="008144AD" w:rsidRPr="00B25DDF" w:rsidRDefault="008144AD" w:rsidP="003560F3">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2) wypłaty wynagrodzenia za wykonanie przedmiotu umowy w wysokości i na warunkach określonych w § 6.</w:t>
      </w:r>
    </w:p>
    <w:p w:rsidR="008144AD" w:rsidRPr="00B25DDF" w:rsidRDefault="008144AD" w:rsidP="003560F3">
      <w:pPr>
        <w:pStyle w:val="Akapitzlist"/>
        <w:numPr>
          <w:ilvl w:val="0"/>
          <w:numId w:val="1"/>
        </w:numPr>
        <w:autoSpaceDE w:val="0"/>
        <w:autoSpaceDN w:val="0"/>
        <w:adjustRightInd w:val="0"/>
        <w:spacing w:before="120" w:line="276" w:lineRule="auto"/>
        <w:jc w:val="both"/>
        <w:rPr>
          <w:rFonts w:ascii="Arial" w:hAnsi="Arial" w:cs="Arial"/>
        </w:rPr>
      </w:pPr>
      <w:r w:rsidRPr="00B25DDF">
        <w:rPr>
          <w:rFonts w:ascii="Arial" w:hAnsi="Arial" w:cs="Arial"/>
        </w:rPr>
        <w:t>Zamawiający ma prawo kontrolować postęp w wykonywaniu dzieła oraz jego jakość na każdym etapie realizacji, w tym  poprzez żądanie pisemnych sprawozdań z wykonanych prac.</w:t>
      </w:r>
    </w:p>
    <w:p w:rsidR="008144AD" w:rsidRPr="00B25DDF" w:rsidRDefault="009C672D" w:rsidP="003560F3">
      <w:pPr>
        <w:pStyle w:val="Akapitzlist"/>
        <w:numPr>
          <w:ilvl w:val="0"/>
          <w:numId w:val="1"/>
        </w:numPr>
        <w:autoSpaceDE w:val="0"/>
        <w:autoSpaceDN w:val="0"/>
        <w:adjustRightInd w:val="0"/>
        <w:spacing w:line="276" w:lineRule="auto"/>
        <w:jc w:val="both"/>
        <w:rPr>
          <w:rFonts w:ascii="Arial" w:hAnsi="Arial" w:cs="Arial"/>
        </w:rPr>
      </w:pPr>
      <w:r w:rsidRPr="00B25DDF">
        <w:rPr>
          <w:rFonts w:ascii="Arial" w:hAnsi="Arial" w:cs="Arial"/>
        </w:rPr>
        <w:t>Osobą</w:t>
      </w:r>
      <w:r w:rsidR="008144AD" w:rsidRPr="00B25DDF">
        <w:rPr>
          <w:rFonts w:ascii="Arial" w:hAnsi="Arial" w:cs="Arial"/>
        </w:rPr>
        <w:t xml:space="preserve"> wyznaczoną przez Zamawiającego do bieżącego kontaktu z Wykonawcą jest </w:t>
      </w:r>
      <w:r w:rsidR="0065785B" w:rsidRPr="00B25DDF">
        <w:rPr>
          <w:rFonts w:ascii="Arial" w:hAnsi="Arial" w:cs="Arial"/>
        </w:rPr>
        <w:t>Wioletta Teleśnicka</w:t>
      </w:r>
      <w:r w:rsidR="008144AD" w:rsidRPr="00B25DDF">
        <w:rPr>
          <w:rFonts w:ascii="Arial" w:hAnsi="Arial" w:cs="Arial"/>
        </w:rPr>
        <w:t xml:space="preserve"> – </w:t>
      </w:r>
      <w:r w:rsidRPr="00B25DDF">
        <w:rPr>
          <w:rFonts w:ascii="Arial" w:hAnsi="Arial" w:cs="Arial"/>
        </w:rPr>
        <w:t xml:space="preserve">planista regionalny, </w:t>
      </w:r>
      <w:r w:rsidR="008144AD" w:rsidRPr="00B25DDF">
        <w:rPr>
          <w:rFonts w:ascii="Arial" w:hAnsi="Arial" w:cs="Arial"/>
        </w:rPr>
        <w:t xml:space="preserve">Starszy Specjalista w Wydziale Ochrony Przyrody i Obszarów Natura 2000 Regionalnej Dyrekcji Ochrony Środowiska </w:t>
      </w:r>
      <w:r w:rsidRPr="00B25DDF">
        <w:rPr>
          <w:rFonts w:ascii="Arial" w:hAnsi="Arial" w:cs="Arial"/>
        </w:rPr>
        <w:br/>
      </w:r>
      <w:r w:rsidR="008144AD" w:rsidRPr="00B25DDF">
        <w:rPr>
          <w:rFonts w:ascii="Arial" w:hAnsi="Arial" w:cs="Arial"/>
        </w:rPr>
        <w:t xml:space="preserve">w Gorzowie Wielkopolskim, tel. 887101307, </w:t>
      </w:r>
      <w:r w:rsidR="0065785B" w:rsidRPr="00B25DDF">
        <w:rPr>
          <w:rFonts w:ascii="Arial" w:hAnsi="Arial" w:cs="Arial"/>
        </w:rPr>
        <w:br/>
      </w:r>
      <w:r w:rsidR="008144AD" w:rsidRPr="00B25DDF">
        <w:rPr>
          <w:rFonts w:ascii="Arial" w:hAnsi="Arial" w:cs="Arial"/>
          <w:lang w:val="de-DE"/>
        </w:rPr>
        <w:t>e-</w:t>
      </w:r>
      <w:proofErr w:type="spellStart"/>
      <w:r w:rsidR="008144AD" w:rsidRPr="00B25DDF">
        <w:rPr>
          <w:rFonts w:ascii="Arial" w:hAnsi="Arial" w:cs="Arial"/>
          <w:lang w:val="de-DE"/>
        </w:rPr>
        <w:t>mail</w:t>
      </w:r>
      <w:proofErr w:type="spellEnd"/>
      <w:r w:rsidR="0065785B" w:rsidRPr="00B25DDF">
        <w:rPr>
          <w:rFonts w:ascii="Arial" w:hAnsi="Arial" w:cs="Arial"/>
          <w:lang w:val="de-DE"/>
        </w:rPr>
        <w:t>:</w:t>
      </w:r>
      <w:r w:rsidR="008144AD" w:rsidRPr="00B25DDF">
        <w:rPr>
          <w:rFonts w:ascii="Arial" w:hAnsi="Arial" w:cs="Arial"/>
          <w:lang w:val="de-DE"/>
        </w:rPr>
        <w:t xml:space="preserve"> </w:t>
      </w:r>
      <w:hyperlink r:id="rId7" w:history="1">
        <w:r w:rsidR="00271CF2" w:rsidRPr="00B25DDF">
          <w:rPr>
            <w:rStyle w:val="Hipercze"/>
            <w:rFonts w:ascii="Arial" w:hAnsi="Arial" w:cs="Arial"/>
            <w:lang w:val="de-DE"/>
          </w:rPr>
          <w:t>wioletta.telesnicka.gorzowwlkp@rdos.gov.pl</w:t>
        </w:r>
      </w:hyperlink>
    </w:p>
    <w:p w:rsidR="008144AD" w:rsidRPr="00B25DDF" w:rsidRDefault="008144AD" w:rsidP="008144AD">
      <w:pPr>
        <w:pStyle w:val="Akapitzlist"/>
        <w:numPr>
          <w:ilvl w:val="0"/>
          <w:numId w:val="1"/>
        </w:numPr>
        <w:autoSpaceDE w:val="0"/>
        <w:autoSpaceDN w:val="0"/>
        <w:adjustRightInd w:val="0"/>
        <w:spacing w:before="120" w:line="276" w:lineRule="auto"/>
        <w:jc w:val="both"/>
        <w:rPr>
          <w:rFonts w:ascii="Arial" w:hAnsi="Arial" w:cs="Arial"/>
        </w:rPr>
      </w:pPr>
      <w:r w:rsidRPr="00B25DDF">
        <w:rPr>
          <w:rFonts w:ascii="Arial" w:hAnsi="Arial" w:cs="Arial"/>
        </w:rPr>
        <w:t>Do kontaktu z Zamawiającym i udzielania mu informacji oraz wyjaśnień ze strony Wykonawc</w:t>
      </w:r>
      <w:r w:rsidR="00271CF2" w:rsidRPr="00B25DDF">
        <w:rPr>
          <w:rFonts w:ascii="Arial" w:hAnsi="Arial" w:cs="Arial"/>
        </w:rPr>
        <w:t>y</w:t>
      </w:r>
      <w:r w:rsidRPr="00B25DDF">
        <w:rPr>
          <w:rFonts w:ascii="Arial" w:hAnsi="Arial" w:cs="Arial"/>
        </w:rPr>
        <w:t xml:space="preserve"> został wyznaczony ……………………… tel. ………………………………. </w:t>
      </w:r>
      <w:r w:rsidRPr="00B25DDF">
        <w:rPr>
          <w:rFonts w:ascii="Arial" w:hAnsi="Arial" w:cs="Arial"/>
        </w:rPr>
        <w:br/>
        <w:t>e-mail …………………………………</w:t>
      </w:r>
    </w:p>
    <w:p w:rsidR="008144AD" w:rsidRPr="00B25DDF" w:rsidRDefault="008144AD" w:rsidP="008144AD">
      <w:pPr>
        <w:pStyle w:val="Akapitzlist"/>
        <w:numPr>
          <w:ilvl w:val="0"/>
          <w:numId w:val="1"/>
        </w:numPr>
        <w:autoSpaceDE w:val="0"/>
        <w:autoSpaceDN w:val="0"/>
        <w:adjustRightInd w:val="0"/>
        <w:spacing w:before="120" w:line="276" w:lineRule="auto"/>
        <w:jc w:val="both"/>
        <w:rPr>
          <w:rFonts w:ascii="Arial" w:hAnsi="Arial" w:cs="Arial"/>
        </w:rPr>
      </w:pPr>
      <w:r w:rsidRPr="00B25DDF">
        <w:rPr>
          <w:rFonts w:ascii="Arial" w:hAnsi="Arial" w:cs="Arial"/>
        </w:rPr>
        <w:t>Zamawiający dopuszcza formę porozumiewania się droga elektroniczną.</w:t>
      </w:r>
    </w:p>
    <w:p w:rsidR="008144AD" w:rsidRPr="00B25DDF" w:rsidRDefault="008144AD" w:rsidP="00B25DDF">
      <w:pPr>
        <w:autoSpaceDE w:val="0"/>
        <w:autoSpaceDN w:val="0"/>
        <w:adjustRightInd w:val="0"/>
        <w:spacing w:before="120" w:line="276" w:lineRule="auto"/>
        <w:jc w:val="center"/>
        <w:rPr>
          <w:rFonts w:ascii="Arial" w:hAnsi="Arial" w:cs="Arial"/>
          <w:b/>
        </w:rPr>
      </w:pPr>
      <w:r w:rsidRPr="00B25DDF">
        <w:rPr>
          <w:rFonts w:ascii="Arial" w:hAnsi="Arial" w:cs="Arial"/>
          <w:b/>
        </w:rPr>
        <w:lastRenderedPageBreak/>
        <w:t>§ 4</w:t>
      </w:r>
    </w:p>
    <w:p w:rsidR="008144AD" w:rsidRPr="00B25DDF" w:rsidRDefault="008144AD" w:rsidP="008144AD">
      <w:pPr>
        <w:pStyle w:val="Akapitzlist"/>
        <w:numPr>
          <w:ilvl w:val="0"/>
          <w:numId w:val="2"/>
        </w:numPr>
        <w:autoSpaceDE w:val="0"/>
        <w:autoSpaceDN w:val="0"/>
        <w:adjustRightInd w:val="0"/>
        <w:spacing w:before="120" w:line="276" w:lineRule="auto"/>
        <w:jc w:val="both"/>
        <w:rPr>
          <w:rFonts w:ascii="Arial" w:hAnsi="Arial" w:cs="Arial"/>
        </w:rPr>
      </w:pPr>
      <w:r w:rsidRPr="00B25DDF">
        <w:rPr>
          <w:rFonts w:ascii="Arial" w:hAnsi="Arial" w:cs="Arial"/>
        </w:rPr>
        <w:t>W przypadku, gdy Wykonawca składając ofertę w postępowaniu, polegał na doświadczeniu i wiedzy, osobach zdolnych do wykonania zamówienia innych podmiotów, zobowiązany jest do wykonania zamówienia z udziałem tych podmiotów (osób).</w:t>
      </w:r>
    </w:p>
    <w:p w:rsidR="008144AD" w:rsidRPr="00B25DDF" w:rsidRDefault="008144AD" w:rsidP="008144AD">
      <w:pPr>
        <w:pStyle w:val="Akapitzlist"/>
        <w:numPr>
          <w:ilvl w:val="0"/>
          <w:numId w:val="2"/>
        </w:numPr>
        <w:autoSpaceDE w:val="0"/>
        <w:autoSpaceDN w:val="0"/>
        <w:adjustRightInd w:val="0"/>
        <w:spacing w:before="120" w:line="276" w:lineRule="auto"/>
        <w:jc w:val="both"/>
        <w:rPr>
          <w:rFonts w:ascii="Arial" w:hAnsi="Arial" w:cs="Arial"/>
        </w:rPr>
      </w:pPr>
      <w:r w:rsidRPr="00B25DDF">
        <w:rPr>
          <w:rFonts w:ascii="Arial" w:hAnsi="Arial" w:cs="Arial"/>
        </w:rPr>
        <w:t xml:space="preserve">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 </w:t>
      </w:r>
      <w:r w:rsidRPr="00B25DDF">
        <w:rPr>
          <w:rFonts w:ascii="Arial" w:hAnsi="Arial" w:cs="Arial"/>
        </w:rPr>
        <w:br/>
        <w:t>w postępowaniu o udzielenie zamówienia publicznego. Skuteczność zmiany wymaga zgody Zamawiającego.</w:t>
      </w:r>
    </w:p>
    <w:p w:rsidR="008144AD" w:rsidRPr="00B25DDF" w:rsidRDefault="008144AD" w:rsidP="008144AD">
      <w:pPr>
        <w:pStyle w:val="Akapitzlist"/>
        <w:numPr>
          <w:ilvl w:val="0"/>
          <w:numId w:val="2"/>
        </w:numPr>
        <w:autoSpaceDE w:val="0"/>
        <w:autoSpaceDN w:val="0"/>
        <w:adjustRightInd w:val="0"/>
        <w:spacing w:before="120" w:line="276" w:lineRule="auto"/>
        <w:jc w:val="both"/>
        <w:rPr>
          <w:rFonts w:ascii="Arial" w:hAnsi="Arial" w:cs="Arial"/>
        </w:rPr>
      </w:pPr>
      <w:r w:rsidRPr="00B25DDF">
        <w:rPr>
          <w:rFonts w:ascii="Arial" w:hAnsi="Arial" w:cs="Arial"/>
        </w:rPr>
        <w:t>Wykonawca za działania i zaniechania podwykonawców ponosi odpowiedzialność jak za swoje działania lub zaniechania.</w:t>
      </w:r>
    </w:p>
    <w:p w:rsidR="008144AD" w:rsidRPr="00B25DDF" w:rsidRDefault="008144AD" w:rsidP="008144AD">
      <w:pPr>
        <w:pStyle w:val="Akapitzlist"/>
        <w:numPr>
          <w:ilvl w:val="0"/>
          <w:numId w:val="2"/>
        </w:numPr>
        <w:autoSpaceDE w:val="0"/>
        <w:autoSpaceDN w:val="0"/>
        <w:adjustRightInd w:val="0"/>
        <w:spacing w:before="120" w:line="276" w:lineRule="auto"/>
        <w:jc w:val="both"/>
        <w:rPr>
          <w:rFonts w:ascii="Arial" w:hAnsi="Arial" w:cs="Arial"/>
        </w:rPr>
      </w:pPr>
      <w:r w:rsidRPr="00B25DDF">
        <w:rPr>
          <w:rFonts w:ascii="Arial" w:hAnsi="Arial" w:cs="Arial"/>
        </w:rPr>
        <w:t>Naruszenie warunku określonego w pkt 1 uprawnia Zamawiającego do odstąpienia od umowy z przyczyn leżących po stronie Wykonawcy w terminie 14 dni od stwierdzenia okoliczności, o których mowa w ust. 2.</w:t>
      </w:r>
    </w:p>
    <w:p w:rsidR="008144AD" w:rsidRPr="00B25DDF" w:rsidRDefault="008144AD" w:rsidP="008144AD">
      <w:pPr>
        <w:autoSpaceDE w:val="0"/>
        <w:autoSpaceDN w:val="0"/>
        <w:adjustRightInd w:val="0"/>
        <w:spacing w:before="120" w:line="276" w:lineRule="auto"/>
        <w:jc w:val="center"/>
        <w:rPr>
          <w:rFonts w:ascii="Arial" w:hAnsi="Arial" w:cs="Arial"/>
          <w:b/>
        </w:rPr>
      </w:pPr>
      <w:r w:rsidRPr="00B25DDF">
        <w:rPr>
          <w:rFonts w:ascii="Arial" w:hAnsi="Arial" w:cs="Arial"/>
          <w:b/>
        </w:rPr>
        <w:t>§ 5</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Wykonawca przedłoży</w:t>
      </w:r>
      <w:r w:rsidR="00C71F5C" w:rsidRPr="00B25DDF">
        <w:rPr>
          <w:rFonts w:ascii="Arial" w:hAnsi="Arial" w:cs="Arial"/>
        </w:rPr>
        <w:t xml:space="preserve"> Zamawiającemu do odbioru dzieła</w:t>
      </w:r>
      <w:r w:rsidRPr="00B25DDF">
        <w:rPr>
          <w:rFonts w:ascii="Arial" w:hAnsi="Arial" w:cs="Arial"/>
        </w:rPr>
        <w:t xml:space="preserve"> będące rezultatem wykonania umowy. Zamawiający dopuszcza przekazanie </w:t>
      </w:r>
      <w:r w:rsidR="00C71F5C" w:rsidRPr="00B25DDF">
        <w:rPr>
          <w:rFonts w:ascii="Arial" w:hAnsi="Arial" w:cs="Arial"/>
        </w:rPr>
        <w:t xml:space="preserve">dzieła </w:t>
      </w:r>
      <w:r w:rsidRPr="00B25DDF">
        <w:rPr>
          <w:rFonts w:ascii="Arial" w:hAnsi="Arial" w:cs="Arial"/>
        </w:rPr>
        <w:t xml:space="preserve">w formie elektronicznej </w:t>
      </w:r>
      <w:r w:rsidR="00C71F5C" w:rsidRPr="00B25DDF">
        <w:rPr>
          <w:rFonts w:ascii="Arial" w:hAnsi="Arial" w:cs="Arial"/>
        </w:rPr>
        <w:br/>
      </w:r>
      <w:r w:rsidRPr="00B25DDF">
        <w:rPr>
          <w:rFonts w:ascii="Arial" w:hAnsi="Arial" w:cs="Arial"/>
        </w:rPr>
        <w:t>z zastrzeżeniem, że przed podpisaniem końcowego protokołu odbioru dzieła, o którym mowa w ust. 7 złoży ostateczną wersję opracowania w formie papierowej.</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 xml:space="preserve">Czynność odbioru dzieła Zamawiający zobowiązuje się wykonać w terminie 7 dni kalendarzowych, licząc od dnia przedstawienia dzieła przez Wykonawcę do odbioru. </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 xml:space="preserve">Jeżeli podczas </w:t>
      </w:r>
      <w:r w:rsidR="009C672D" w:rsidRPr="00B25DDF">
        <w:rPr>
          <w:rFonts w:ascii="Arial" w:hAnsi="Arial" w:cs="Arial"/>
        </w:rPr>
        <w:t>odbioru okaże się, że przedmiot</w:t>
      </w:r>
      <w:r w:rsidRPr="00B25DDF">
        <w:rPr>
          <w:rFonts w:ascii="Arial" w:hAnsi="Arial" w:cs="Arial"/>
        </w:rPr>
        <w:t xml:space="preserve"> odbioru ma wady lub uchybienia, Wykonawca zobowiązany jest do ich usunięcia w ramach wynagrodzenia, o którym mowa </w:t>
      </w:r>
      <w:r w:rsidRPr="00B25DDF">
        <w:rPr>
          <w:rFonts w:ascii="Arial" w:hAnsi="Arial" w:cs="Arial"/>
        </w:rPr>
        <w:br/>
        <w:t xml:space="preserve">w § 6 </w:t>
      </w:r>
      <w:r w:rsidR="00C71F5C" w:rsidRPr="00B25DDF">
        <w:rPr>
          <w:rFonts w:ascii="Arial" w:hAnsi="Arial" w:cs="Arial"/>
        </w:rPr>
        <w:t xml:space="preserve">ust. 1 umowy </w:t>
      </w:r>
      <w:r w:rsidRPr="00B25DDF">
        <w:rPr>
          <w:rFonts w:ascii="Arial" w:hAnsi="Arial" w:cs="Arial"/>
        </w:rPr>
        <w:t>zgodnie z zaleceniami i w terminie wskazanym przez Zamawiającego.</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Osobą upoważnioną do odbioru oraz do podpisania protokołu odbioru jest</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 xml:space="preserve">1) ze strony Zamawiającego: </w:t>
      </w:r>
      <w:r w:rsidR="003560F3" w:rsidRPr="00B25DDF">
        <w:rPr>
          <w:rFonts w:ascii="Arial" w:hAnsi="Arial" w:cs="Arial"/>
        </w:rPr>
        <w:t>Wioletta Teleśnicka;</w:t>
      </w:r>
      <w:r w:rsidRPr="00B25DDF">
        <w:rPr>
          <w:rFonts w:ascii="Arial" w:hAnsi="Arial" w:cs="Arial"/>
        </w:rPr>
        <w:t xml:space="preserve">  </w:t>
      </w:r>
    </w:p>
    <w:p w:rsidR="008144AD" w:rsidRPr="00B25DDF" w:rsidRDefault="008144AD" w:rsidP="008144AD">
      <w:pPr>
        <w:pStyle w:val="Akapitzlist"/>
        <w:autoSpaceDE w:val="0"/>
        <w:autoSpaceDN w:val="0"/>
        <w:adjustRightInd w:val="0"/>
        <w:spacing w:before="120" w:line="276" w:lineRule="auto"/>
        <w:ind w:left="360"/>
        <w:jc w:val="both"/>
        <w:rPr>
          <w:rFonts w:ascii="Arial" w:hAnsi="Arial" w:cs="Arial"/>
        </w:rPr>
      </w:pPr>
      <w:r w:rsidRPr="00B25DDF">
        <w:rPr>
          <w:rFonts w:ascii="Arial" w:hAnsi="Arial" w:cs="Arial"/>
        </w:rPr>
        <w:t xml:space="preserve">2) ze strony Wykonawcy: ……………….………………………………. </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Zamawiający dokona odbioru poprawionego dzieła w terminie 5 dni kalendarzowych od dnia jego przekazania przez Wykonawcę do odbioru.</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lastRenderedPageBreak/>
        <w:t xml:space="preserve">W przypadku odbioru poprawionego dzieła, o którym mowa w ust. 3 Zamawiający sporządza: końcowy protokół odbioru stwierdzający, że wszelkie wady zostały usunięte </w:t>
      </w:r>
      <w:r w:rsidRPr="00B25DDF">
        <w:rPr>
          <w:rFonts w:ascii="Arial" w:hAnsi="Arial" w:cs="Arial"/>
        </w:rPr>
        <w:br/>
        <w:t xml:space="preserve">i dzieło zostało wykonane zgodnie z umową lub końcowy protokół odbioru stwierdzający niewykonanie dzieła zgodnie z umową wraz z adnotacją o naliczeniu kar umownych określonych w § 9. </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Za datę odbioru końcowego uważa się datę podpisania przez strony końcowego protokołu odb</w:t>
      </w:r>
      <w:r w:rsidR="00C71F5C" w:rsidRPr="00B25DDF">
        <w:rPr>
          <w:rFonts w:ascii="Arial" w:hAnsi="Arial" w:cs="Arial"/>
        </w:rPr>
        <w:t>ioru stwierdzającego wykonanie d</w:t>
      </w:r>
      <w:r w:rsidRPr="00B25DDF">
        <w:rPr>
          <w:rFonts w:ascii="Arial" w:hAnsi="Arial" w:cs="Arial"/>
        </w:rPr>
        <w:t>zieła zgodnie z umową.</w:t>
      </w:r>
    </w:p>
    <w:p w:rsidR="008144AD" w:rsidRPr="00B25DDF" w:rsidRDefault="008144AD" w:rsidP="008144AD">
      <w:pPr>
        <w:pStyle w:val="Akapitzlist"/>
        <w:numPr>
          <w:ilvl w:val="0"/>
          <w:numId w:val="3"/>
        </w:numPr>
        <w:autoSpaceDE w:val="0"/>
        <w:autoSpaceDN w:val="0"/>
        <w:adjustRightInd w:val="0"/>
        <w:spacing w:before="120" w:line="276" w:lineRule="auto"/>
        <w:jc w:val="both"/>
        <w:rPr>
          <w:rFonts w:ascii="Arial" w:hAnsi="Arial" w:cs="Arial"/>
        </w:rPr>
      </w:pPr>
      <w:r w:rsidRPr="00B25DDF">
        <w:rPr>
          <w:rFonts w:ascii="Arial" w:hAnsi="Arial" w:cs="Arial"/>
        </w:rPr>
        <w:t>Protokół odbioru końcowego wymaga zatwierdzenia przez Regionalnego Konserwatora Przyrody.</w:t>
      </w:r>
    </w:p>
    <w:p w:rsidR="008144AD" w:rsidRPr="00B25DDF" w:rsidRDefault="008144AD" w:rsidP="008144AD">
      <w:pPr>
        <w:tabs>
          <w:tab w:val="left" w:pos="1425"/>
        </w:tabs>
        <w:spacing w:before="120" w:line="276" w:lineRule="auto"/>
        <w:jc w:val="center"/>
        <w:rPr>
          <w:rFonts w:ascii="Arial" w:hAnsi="Arial" w:cs="Arial"/>
          <w:b/>
          <w:color w:val="000000"/>
        </w:rPr>
      </w:pPr>
      <w:r w:rsidRPr="00B25DDF">
        <w:rPr>
          <w:rFonts w:ascii="Arial" w:hAnsi="Arial" w:cs="Arial"/>
          <w:b/>
          <w:color w:val="000000"/>
        </w:rPr>
        <w:t>§ 6</w:t>
      </w:r>
    </w:p>
    <w:p w:rsidR="008144AD" w:rsidRPr="00B25DDF" w:rsidRDefault="008144AD" w:rsidP="009C672D">
      <w:pPr>
        <w:pStyle w:val="Akapitzlist"/>
        <w:numPr>
          <w:ilvl w:val="0"/>
          <w:numId w:val="23"/>
        </w:numPr>
        <w:tabs>
          <w:tab w:val="left" w:pos="284"/>
        </w:tabs>
        <w:spacing w:line="276" w:lineRule="auto"/>
        <w:jc w:val="both"/>
        <w:rPr>
          <w:rFonts w:ascii="Arial" w:hAnsi="Arial" w:cs="Arial"/>
        </w:rPr>
      </w:pPr>
      <w:r w:rsidRPr="00B25DDF">
        <w:rPr>
          <w:rFonts w:ascii="Arial" w:hAnsi="Arial" w:cs="Arial"/>
          <w:color w:val="000000"/>
        </w:rPr>
        <w:t xml:space="preserve">Za wykonanie przedmiotu umowy Strony ustalają wynagrodzenie w wysokości </w:t>
      </w:r>
      <w:r w:rsidR="009C672D" w:rsidRPr="00B25DDF">
        <w:rPr>
          <w:rFonts w:ascii="Arial" w:hAnsi="Arial" w:cs="Arial"/>
          <w:color w:val="000000"/>
        </w:rPr>
        <w:br/>
        <w:t>netto</w:t>
      </w:r>
      <w:r w:rsidRPr="00B25DDF">
        <w:rPr>
          <w:rFonts w:ascii="Arial" w:hAnsi="Arial" w:cs="Arial"/>
          <w:b/>
          <w:color w:val="000000"/>
        </w:rPr>
        <w:t xml:space="preserve"> </w:t>
      </w:r>
      <w:r w:rsidRPr="00B25DDF">
        <w:rPr>
          <w:rFonts w:ascii="Arial" w:hAnsi="Arial" w:cs="Arial"/>
          <w:b/>
        </w:rPr>
        <w:t xml:space="preserve">…………………….. </w:t>
      </w:r>
      <w:r w:rsidRPr="00B25DDF">
        <w:rPr>
          <w:rFonts w:ascii="Arial" w:hAnsi="Arial" w:cs="Arial"/>
        </w:rPr>
        <w:t>(słownie: ………………………złotych)</w:t>
      </w:r>
      <w:r w:rsidR="009C672D" w:rsidRPr="00B25DDF">
        <w:rPr>
          <w:rFonts w:ascii="Arial" w:hAnsi="Arial" w:cs="Arial"/>
        </w:rPr>
        <w:t xml:space="preserve">, stawka Vat……, </w:t>
      </w:r>
      <w:r w:rsidR="009C672D" w:rsidRPr="00B25DDF">
        <w:rPr>
          <w:rFonts w:ascii="Arial" w:hAnsi="Arial" w:cs="Arial"/>
          <w:b/>
        </w:rPr>
        <w:t>brutto</w:t>
      </w:r>
      <w:r w:rsidR="009C672D" w:rsidRPr="00B25DDF">
        <w:rPr>
          <w:rFonts w:ascii="Arial" w:hAnsi="Arial" w:cs="Arial"/>
        </w:rPr>
        <w:t xml:space="preserve"> ………………………………….. (słownie złotych)</w:t>
      </w:r>
      <w:r w:rsidRPr="00B25DDF">
        <w:rPr>
          <w:rFonts w:ascii="Arial" w:hAnsi="Arial" w:cs="Arial"/>
        </w:rPr>
        <w:t>.</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 xml:space="preserve">2. Wynagrodzenie określone w ust. 1 obejmuje wszystkie koszty Wykonawcy ponoszone </w:t>
      </w:r>
      <w:r w:rsidRPr="00B25DDF">
        <w:rPr>
          <w:rFonts w:ascii="Arial" w:hAnsi="Arial" w:cs="Arial"/>
          <w:color w:val="000000"/>
        </w:rPr>
        <w:br/>
        <w:t xml:space="preserve">w związku z wykonaniem umowy. </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 xml:space="preserve">3. Zapłata wynagrodzenia nastąpi, w formie przelewu na rachunek bankowy wskazany przez Wykonawcę, w terminie 21 dni od dnia otrzymania przez Zamawiającego prawidłowo wystawianej faktury/rachunku. </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4. Podstawą wystawienia przez Wykonawcę faktury/rachunku jest podpisanie przez strony końcowego protokołu odbioru bez zastrzeżeń.</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 xml:space="preserve">5.  Fakturę/rachunek należy przesłać lub dostarczyć osobiście na adres: Regionalna Dyrekcja Ochrony Środowiska w Gorzowie Wlkp., ul. Jagiellończyka 13; 66-400 Gorzów Wlkp. </w:t>
      </w:r>
    </w:p>
    <w:p w:rsidR="008144AD" w:rsidRPr="00B25DDF" w:rsidRDefault="008144AD" w:rsidP="008144AD">
      <w:pPr>
        <w:tabs>
          <w:tab w:val="left" w:pos="284"/>
        </w:tabs>
        <w:spacing w:line="276" w:lineRule="auto"/>
        <w:ind w:left="284" w:hanging="284"/>
        <w:jc w:val="center"/>
        <w:rPr>
          <w:rFonts w:ascii="Arial" w:hAnsi="Arial" w:cs="Arial"/>
          <w:b/>
          <w:color w:val="000000"/>
        </w:rPr>
      </w:pPr>
      <w:r w:rsidRPr="00B25DDF">
        <w:rPr>
          <w:rFonts w:ascii="Arial" w:hAnsi="Arial" w:cs="Arial"/>
          <w:b/>
          <w:color w:val="000000"/>
        </w:rPr>
        <w:t>§ 7</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1. Wykonawca oświadcza, że:</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 xml:space="preserve">1) do opracowań, które powstały w wyniku wykonania umowy, w zakresie jakim stanowią utwór w rozumieniu ustawy z dnia 4 lutego 1994 r. o prawie autorskim i prawach pokrewnych (tj. Dz. </w:t>
      </w:r>
      <w:r w:rsidRPr="00B25DDF">
        <w:rPr>
          <w:rFonts w:ascii="Arial" w:hAnsi="Arial" w:cs="Arial"/>
        </w:rPr>
        <w:t>U. 20</w:t>
      </w:r>
      <w:r w:rsidR="00271CF2" w:rsidRPr="00B25DDF">
        <w:rPr>
          <w:rFonts w:ascii="Arial" w:hAnsi="Arial" w:cs="Arial"/>
        </w:rPr>
        <w:t>18</w:t>
      </w:r>
      <w:r w:rsidRPr="00B25DDF">
        <w:rPr>
          <w:rFonts w:ascii="Arial" w:hAnsi="Arial" w:cs="Arial"/>
        </w:rPr>
        <w:t xml:space="preserve">, poz. </w:t>
      </w:r>
      <w:r w:rsidR="00271CF2" w:rsidRPr="00B25DDF">
        <w:rPr>
          <w:rFonts w:ascii="Arial" w:hAnsi="Arial" w:cs="Arial"/>
        </w:rPr>
        <w:t>1191</w:t>
      </w:r>
      <w:r w:rsidRPr="00B25DDF">
        <w:rPr>
          <w:rFonts w:ascii="Arial" w:hAnsi="Arial" w:cs="Arial"/>
        </w:rPr>
        <w:t>), przysługują</w:t>
      </w:r>
      <w:r w:rsidRPr="00B25DDF">
        <w:rPr>
          <w:rFonts w:ascii="Arial" w:hAnsi="Arial" w:cs="Arial"/>
          <w:color w:val="000000"/>
        </w:rPr>
        <w:t xml:space="preserve"> mu nieograniczone prawa autorskie;</w:t>
      </w:r>
    </w:p>
    <w:p w:rsidR="008144AD" w:rsidRPr="00B25DDF" w:rsidRDefault="008144AD" w:rsidP="008144AD">
      <w:pPr>
        <w:tabs>
          <w:tab w:val="left" w:pos="284"/>
        </w:tabs>
        <w:spacing w:line="276" w:lineRule="auto"/>
        <w:ind w:left="284"/>
        <w:jc w:val="both"/>
        <w:rPr>
          <w:rFonts w:ascii="Arial" w:hAnsi="Arial" w:cs="Arial"/>
          <w:color w:val="000000"/>
        </w:rPr>
      </w:pPr>
      <w:r w:rsidRPr="00B25DDF">
        <w:rPr>
          <w:rFonts w:ascii="Arial" w:hAnsi="Arial" w:cs="Arial"/>
          <w:color w:val="000000"/>
        </w:rPr>
        <w:t>2) opracowania nie zawierają niedozwolonych zapożyczeń z utworów osób trzecich oraz nie są obciążone prawami osób trzecich;</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2. W ramach wy</w:t>
      </w:r>
      <w:r w:rsidR="00C71F5C" w:rsidRPr="00B25DDF">
        <w:rPr>
          <w:rFonts w:ascii="Arial" w:hAnsi="Arial" w:cs="Arial"/>
          <w:color w:val="000000"/>
        </w:rPr>
        <w:t>nagrodzenia, o którym mowa w § 6</w:t>
      </w:r>
      <w:r w:rsidRPr="00B25DDF">
        <w:rPr>
          <w:rFonts w:ascii="Arial" w:hAnsi="Arial" w:cs="Arial"/>
          <w:color w:val="000000"/>
        </w:rPr>
        <w:t xml:space="preserve"> ust 1, z chwilą odbioru dzieła Wykonawca przenosi na Zamawiającego bezpłatnie autorskie prawa majątkowe do wszystkich utworów powstałych w wyniku realizacji umowy, bez ograniczenia czasowego i terytorialnego, na następujących polach eksploatacji:</w:t>
      </w:r>
    </w:p>
    <w:p w:rsidR="008144AD" w:rsidRPr="00B25DDF" w:rsidRDefault="008144AD" w:rsidP="008144AD">
      <w:pPr>
        <w:tabs>
          <w:tab w:val="left" w:pos="284"/>
        </w:tabs>
        <w:spacing w:line="276" w:lineRule="auto"/>
        <w:ind w:left="284"/>
        <w:jc w:val="both"/>
        <w:rPr>
          <w:rFonts w:ascii="Arial" w:hAnsi="Arial" w:cs="Arial"/>
          <w:color w:val="000000"/>
        </w:rPr>
      </w:pPr>
      <w:r w:rsidRPr="00B25DDF">
        <w:rPr>
          <w:rFonts w:ascii="Arial" w:hAnsi="Arial" w:cs="Arial"/>
          <w:color w:val="000000"/>
        </w:rPr>
        <w:t>1) w zakresie utrwalania i zwielokrotniania utworów lub ich części – wytwarzanie określoną techniką egzemplarzy utworu, w tym technika drukarską, reprograficzną, zapisu magnetycznego, optycznego oraz technika cyfrową;</w:t>
      </w:r>
    </w:p>
    <w:p w:rsidR="008144AD" w:rsidRPr="00B25DDF" w:rsidRDefault="008144AD" w:rsidP="008144AD">
      <w:pPr>
        <w:tabs>
          <w:tab w:val="left" w:pos="284"/>
        </w:tabs>
        <w:spacing w:line="276" w:lineRule="auto"/>
        <w:ind w:left="568" w:hanging="284"/>
        <w:jc w:val="both"/>
        <w:rPr>
          <w:rFonts w:ascii="Arial" w:hAnsi="Arial" w:cs="Arial"/>
          <w:color w:val="000000"/>
        </w:rPr>
      </w:pPr>
      <w:r w:rsidRPr="00B25DDF">
        <w:rPr>
          <w:rFonts w:ascii="Arial" w:hAnsi="Arial" w:cs="Arial"/>
          <w:color w:val="000000"/>
        </w:rPr>
        <w:lastRenderedPageBreak/>
        <w:t>2) w zakresie obrotu oryginałem albo egzemplarzami, na których utrwalono utwory – wprowadzanie do obrotu, użyczenie oryginału albo egzemplarzy;</w:t>
      </w:r>
    </w:p>
    <w:p w:rsidR="008144AD" w:rsidRPr="00B25DDF" w:rsidRDefault="008144AD" w:rsidP="008144AD">
      <w:pPr>
        <w:tabs>
          <w:tab w:val="left" w:pos="284"/>
        </w:tabs>
        <w:spacing w:line="276" w:lineRule="auto"/>
        <w:ind w:left="568" w:hanging="284"/>
        <w:jc w:val="both"/>
        <w:rPr>
          <w:rFonts w:ascii="Arial" w:hAnsi="Arial" w:cs="Arial"/>
          <w:color w:val="000000"/>
        </w:rPr>
      </w:pPr>
      <w:r w:rsidRPr="00B25DDF">
        <w:rPr>
          <w:rFonts w:ascii="Arial" w:hAnsi="Arial" w:cs="Arial"/>
          <w:color w:val="000000"/>
        </w:rPr>
        <w:t xml:space="preserve">3)  w zakresie rozpowszechniania utworów w sposób inny niż określony w pkt. 2) – publiczne udostępnianie utworu w taki sposób, aby każdy mógł mieć do niego dostęp </w:t>
      </w:r>
      <w:r w:rsidRPr="00B25DDF">
        <w:rPr>
          <w:rFonts w:ascii="Arial" w:hAnsi="Arial" w:cs="Arial"/>
          <w:color w:val="000000"/>
        </w:rPr>
        <w:br/>
        <w:t>w miejscu i w czasie przez siebie wybranym;</w:t>
      </w:r>
    </w:p>
    <w:p w:rsidR="008144AD" w:rsidRPr="00B25DDF" w:rsidRDefault="008144AD" w:rsidP="008144AD">
      <w:pPr>
        <w:tabs>
          <w:tab w:val="left" w:pos="284"/>
        </w:tabs>
        <w:spacing w:line="276" w:lineRule="auto"/>
        <w:ind w:left="568" w:hanging="284"/>
        <w:jc w:val="both"/>
        <w:rPr>
          <w:rFonts w:ascii="Arial" w:hAnsi="Arial" w:cs="Arial"/>
          <w:color w:val="000000"/>
        </w:rPr>
      </w:pPr>
      <w:r w:rsidRPr="00B25DDF">
        <w:rPr>
          <w:rFonts w:ascii="Arial" w:hAnsi="Arial" w:cs="Arial"/>
          <w:color w:val="000000"/>
        </w:rPr>
        <w:t xml:space="preserve">4)  w zakresie zwielokrotniania poprzez druk, zapis na nośnikach elektronicznych </w:t>
      </w:r>
      <w:r w:rsidRPr="00B25DDF">
        <w:rPr>
          <w:rFonts w:ascii="Arial" w:hAnsi="Arial" w:cs="Arial"/>
          <w:color w:val="000000"/>
        </w:rPr>
        <w:br/>
        <w:t xml:space="preserve">i optycznych oraz w inny sposób, niezbędny dla wykonania zobowiązań wynikających </w:t>
      </w:r>
      <w:r w:rsidRPr="00B25DDF">
        <w:rPr>
          <w:rFonts w:ascii="Arial" w:hAnsi="Arial" w:cs="Arial"/>
          <w:color w:val="000000"/>
        </w:rPr>
        <w:br/>
        <w:t>z niniejszej umowy i udostępniania utworu w sieciach komputerowych;</w:t>
      </w:r>
    </w:p>
    <w:p w:rsidR="008144AD" w:rsidRPr="00B25DDF" w:rsidRDefault="008144AD" w:rsidP="008144AD">
      <w:pPr>
        <w:tabs>
          <w:tab w:val="left" w:pos="284"/>
        </w:tabs>
        <w:spacing w:line="276" w:lineRule="auto"/>
        <w:ind w:left="568" w:hanging="284"/>
        <w:jc w:val="both"/>
        <w:rPr>
          <w:rFonts w:ascii="Arial" w:hAnsi="Arial" w:cs="Arial"/>
          <w:color w:val="000000"/>
        </w:rPr>
      </w:pPr>
      <w:r w:rsidRPr="00B25DDF">
        <w:rPr>
          <w:rFonts w:ascii="Arial" w:hAnsi="Arial" w:cs="Arial"/>
          <w:color w:val="000000"/>
        </w:rPr>
        <w:t>5) w zakresie wprowadzania treści do własnych baz danych bądź w postaci oryginalnej, bądź w postaci fragmentów, opracowań (abstraktów);</w:t>
      </w:r>
    </w:p>
    <w:p w:rsidR="008144AD" w:rsidRPr="00B25DDF" w:rsidRDefault="008144AD" w:rsidP="008144AD">
      <w:pPr>
        <w:tabs>
          <w:tab w:val="left" w:pos="284"/>
        </w:tabs>
        <w:spacing w:line="276" w:lineRule="auto"/>
        <w:ind w:left="568" w:hanging="284"/>
        <w:jc w:val="both"/>
        <w:rPr>
          <w:rFonts w:ascii="Arial" w:hAnsi="Arial" w:cs="Arial"/>
          <w:color w:val="000000"/>
        </w:rPr>
      </w:pPr>
      <w:r w:rsidRPr="00B25DDF">
        <w:rPr>
          <w:rFonts w:ascii="Arial" w:hAnsi="Arial" w:cs="Arial"/>
          <w:color w:val="000000"/>
        </w:rPr>
        <w:t>6) w zakresie wprowadzania utworu w całości lub części do sieci komputerowej w sposób umożliwiający transmisję odbiorczą przez zainteresowanego użytkownika;</w:t>
      </w:r>
    </w:p>
    <w:p w:rsidR="008144AD" w:rsidRPr="00B25DDF" w:rsidRDefault="008144AD" w:rsidP="008144AD">
      <w:pPr>
        <w:tabs>
          <w:tab w:val="left" w:pos="284"/>
        </w:tabs>
        <w:spacing w:line="276" w:lineRule="auto"/>
        <w:ind w:left="568" w:hanging="284"/>
        <w:jc w:val="both"/>
        <w:rPr>
          <w:rFonts w:ascii="Arial" w:hAnsi="Arial" w:cs="Arial"/>
          <w:color w:val="000000"/>
        </w:rPr>
      </w:pPr>
      <w:r w:rsidRPr="00B25DDF">
        <w:rPr>
          <w:rFonts w:ascii="Arial" w:hAnsi="Arial" w:cs="Arial"/>
          <w:color w:val="000000"/>
        </w:rPr>
        <w:t>7) w zakresie rozpowszechniania w sieci Internet.</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3. Wraz z przejściem majątkowych praw autorskich, o których mowa w ust. 2, w ramach wynagrodzenia, o którym mowa w § 6 ust. 1, Wykonawca przenosi na Zamawiającego uprawnienie do wykonania autorskich praw zależnych do utworu.</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 xml:space="preserve">4. W ramach wynagrodzenia, o którym mowa w § 6 ust. 1, Wykonawca wyraża zgodę na dokonanie zmian i modyfikacji w przedłożonych utworach i w tym zakresie zobowiązuje się nie korzystać z przysługujących mu autorskich praw osobistych do tych utworów, </w:t>
      </w:r>
      <w:r w:rsidR="00193FA0" w:rsidRPr="00B25DDF">
        <w:rPr>
          <w:rFonts w:ascii="Arial" w:hAnsi="Arial" w:cs="Arial"/>
          <w:color w:val="000000"/>
        </w:rPr>
        <w:br/>
      </w:r>
      <w:r w:rsidRPr="00B25DDF">
        <w:rPr>
          <w:rFonts w:ascii="Arial" w:hAnsi="Arial" w:cs="Arial"/>
          <w:color w:val="000000"/>
        </w:rPr>
        <w:t>w tym w szczególności z prawa do nadzoru nad korzystaniem z utworu oraz nienaruszalności jego treści i formy.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5. W przypadku powstania jakichkolwiek roszczeń w stosunku do Zamawiającego z tytułu praw autorskich do przekazanych Zamawiającemu utworów, Wykonawca zobowiązuje się do pokrycia wszelkich ewentualnych roszczeń zgłoszonych przez uprawnione osoby trzecie.</w:t>
      </w:r>
    </w:p>
    <w:p w:rsidR="008144AD" w:rsidRPr="00B25DDF" w:rsidRDefault="008144AD" w:rsidP="008144AD">
      <w:pPr>
        <w:tabs>
          <w:tab w:val="left" w:pos="284"/>
        </w:tabs>
        <w:spacing w:line="276" w:lineRule="auto"/>
        <w:ind w:left="284" w:hanging="284"/>
        <w:jc w:val="center"/>
        <w:rPr>
          <w:rFonts w:ascii="Arial" w:hAnsi="Arial" w:cs="Arial"/>
          <w:b/>
          <w:color w:val="000000"/>
        </w:rPr>
      </w:pPr>
      <w:r w:rsidRPr="00B25DDF">
        <w:rPr>
          <w:rFonts w:ascii="Arial" w:hAnsi="Arial" w:cs="Arial"/>
          <w:b/>
          <w:color w:val="000000"/>
        </w:rPr>
        <w:t>§ 8</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1.  Wykonawca jest odpowiedzialny względem Zamawiającego z tytułu rękojmi za wady przedmiotu umowy przez okres 12 miesięcy, licząc od dnia podpisania końcowego protokołu odbioru, o którym mowa w § 5 ust. 7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2. W przypadku stwierdzenia w okresie rękojmi wad przedmiotu umowy, Zamawiający pisemnie powiadamia o tym fakcie Wykonawcę. Wykonawca zobowiązany będzie do usunięcia wad w termin</w:t>
      </w:r>
      <w:r w:rsidR="00C71F5C" w:rsidRPr="00B25DDF">
        <w:rPr>
          <w:rFonts w:ascii="Arial" w:hAnsi="Arial" w:cs="Arial"/>
          <w:color w:val="000000"/>
        </w:rPr>
        <w:t>ie nieprzekraczającym 7 dni od dnia</w:t>
      </w:r>
      <w:r w:rsidRPr="00B25DDF">
        <w:rPr>
          <w:rFonts w:ascii="Arial" w:hAnsi="Arial" w:cs="Arial"/>
          <w:color w:val="000000"/>
        </w:rPr>
        <w:t xml:space="preserve"> otrzymania informacji </w:t>
      </w:r>
      <w:r w:rsidR="00C71F5C" w:rsidRPr="00B25DDF">
        <w:rPr>
          <w:rFonts w:ascii="Arial" w:hAnsi="Arial" w:cs="Arial"/>
          <w:color w:val="000000"/>
        </w:rPr>
        <w:br/>
      </w:r>
      <w:r w:rsidRPr="00B25DDF">
        <w:rPr>
          <w:rFonts w:ascii="Arial" w:hAnsi="Arial" w:cs="Arial"/>
          <w:color w:val="000000"/>
        </w:rPr>
        <w:t xml:space="preserve">o wadzie bądź w terminie późniejszym, o ile Zamawiający wyraził na to zgodę. </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 xml:space="preserve">3. W przypadku odmowy usunięcia wad ze strony Wykonawcy Zamawiający może usunąć wady we własnym zakresie lub zlecić ich usunięcie innemu podmiotowi, w </w:t>
      </w:r>
      <w:r w:rsidRPr="00B25DDF">
        <w:rPr>
          <w:rFonts w:ascii="Arial" w:hAnsi="Arial" w:cs="Arial"/>
          <w:color w:val="000000"/>
        </w:rPr>
        <w:lastRenderedPageBreak/>
        <w:t xml:space="preserve">każdym przypadku obciążając kosztami Wykonawcę, co nie uchybia roszczeniom Zamawiającego o naprawienie szkody powstałej na skutek pojawienia się wad. </w:t>
      </w:r>
    </w:p>
    <w:p w:rsidR="008144AD" w:rsidRPr="00B25DDF" w:rsidRDefault="008144AD" w:rsidP="008144AD">
      <w:pPr>
        <w:tabs>
          <w:tab w:val="left" w:pos="284"/>
        </w:tabs>
        <w:spacing w:line="276" w:lineRule="auto"/>
        <w:ind w:left="284" w:hanging="284"/>
        <w:jc w:val="center"/>
        <w:rPr>
          <w:rFonts w:ascii="Arial" w:hAnsi="Arial" w:cs="Arial"/>
          <w:b/>
          <w:color w:val="000000"/>
        </w:rPr>
      </w:pPr>
      <w:r w:rsidRPr="00B25DDF">
        <w:rPr>
          <w:rFonts w:ascii="Arial" w:hAnsi="Arial" w:cs="Arial"/>
          <w:b/>
          <w:color w:val="000000"/>
        </w:rPr>
        <w:t>§ 9</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1. Wykonawca zobowiązany jest do zapłaty Zamawiającemu kary umownej w następujących przypadkach:</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1) za zwłokę w wykonania umowy – 0,5% wynagrodzenia brutto, określonego w § 6 ust. 1 za każdy dzień zwłoki licząc od upływu terminu, o którym mowa w § 2 ust. 3;</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2) za zwłokę w usunięciu wad, wprowadzeniu zmian i uzupełnień, w przypadku o którym mowa w § 5 ust. 3 – 0,5% wynagrodzenia brutto, określonego w § 6 ust. 1 za każdy dzień zwłoki licząc od upływu terminu wyznaczonego;</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 xml:space="preserve">3) za zwłokę w usunięciu wad przedmiotu umowy zgłoszonych przez Zamawiającego </w:t>
      </w:r>
      <w:r w:rsidRPr="00B25DDF">
        <w:rPr>
          <w:rFonts w:ascii="Arial" w:hAnsi="Arial" w:cs="Arial"/>
          <w:color w:val="000000"/>
        </w:rPr>
        <w:br/>
        <w:t>w ramach rękojmi – 0,05% wynagrodzenia brutto, określonego w § 6 ust. 1 za każdy dzień zwłoki, licząc od dnia upływu terminu  ustalonego zgodnie z § 8 ust. 2;</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 xml:space="preserve">4) za odstąpienie od umowy przez którąkolwiek ze stron lub rozwiązanie umowy </w:t>
      </w:r>
      <w:r w:rsidRPr="00B25DDF">
        <w:rPr>
          <w:rFonts w:ascii="Arial" w:hAnsi="Arial" w:cs="Arial"/>
          <w:color w:val="000000"/>
        </w:rPr>
        <w:br/>
        <w:t>z przyczyn choćby częściowo zawinionych przez Wykonawcę – w wysokości 15% wynagrodzenia brutto, określonego w § 6 ust. 1.</w:t>
      </w:r>
    </w:p>
    <w:p w:rsidR="00C71F5C" w:rsidRPr="00B25DDF" w:rsidRDefault="008144AD" w:rsidP="00C71F5C">
      <w:pPr>
        <w:tabs>
          <w:tab w:val="left" w:pos="284"/>
        </w:tabs>
        <w:spacing w:line="276" w:lineRule="auto"/>
        <w:ind w:left="284" w:hanging="284"/>
        <w:jc w:val="both"/>
        <w:rPr>
          <w:rFonts w:ascii="Arial" w:hAnsi="Arial" w:cs="Arial"/>
        </w:rPr>
      </w:pPr>
      <w:r w:rsidRPr="00B25DDF">
        <w:rPr>
          <w:rFonts w:ascii="Arial" w:hAnsi="Arial" w:cs="Arial"/>
          <w:color w:val="000000"/>
        </w:rPr>
        <w:t xml:space="preserve">2. </w:t>
      </w:r>
      <w:r w:rsidR="00C71F5C" w:rsidRPr="00B25DDF">
        <w:rPr>
          <w:rFonts w:ascii="Arial" w:hAnsi="Arial" w:cs="Arial"/>
          <w:color w:val="000000"/>
        </w:rPr>
        <w:t xml:space="preserve"> </w:t>
      </w:r>
      <w:r w:rsidR="00C71F5C" w:rsidRPr="00B25DDF">
        <w:rPr>
          <w:rFonts w:ascii="Arial" w:hAnsi="Arial" w:cs="Arial"/>
        </w:rPr>
        <w:t>Kary, o których mowa w ust. 1 będą pomniejszały Wynagrodzenie o którym mowa w § 6 ust. 1 niniejszej umowy.</w:t>
      </w:r>
    </w:p>
    <w:p w:rsidR="00C71F5C" w:rsidRPr="00B25DDF" w:rsidRDefault="008144AD" w:rsidP="00C71F5C">
      <w:pPr>
        <w:tabs>
          <w:tab w:val="left" w:pos="284"/>
        </w:tabs>
        <w:spacing w:line="276" w:lineRule="auto"/>
        <w:ind w:left="284" w:hanging="284"/>
        <w:jc w:val="both"/>
        <w:rPr>
          <w:rFonts w:ascii="Arial" w:hAnsi="Arial" w:cs="Arial"/>
          <w:color w:val="000000"/>
        </w:rPr>
      </w:pPr>
      <w:r w:rsidRPr="00B25DDF">
        <w:rPr>
          <w:rFonts w:ascii="Arial" w:hAnsi="Arial" w:cs="Arial"/>
          <w:color w:val="000000"/>
        </w:rPr>
        <w:t>4. Zapłat</w:t>
      </w:r>
      <w:r w:rsidR="00C71F5C" w:rsidRPr="00B25DDF">
        <w:rPr>
          <w:rFonts w:ascii="Arial" w:hAnsi="Arial" w:cs="Arial"/>
          <w:color w:val="000000"/>
        </w:rPr>
        <w:t>a kary</w:t>
      </w:r>
      <w:r w:rsidRPr="00B25DDF">
        <w:rPr>
          <w:rFonts w:ascii="Arial" w:hAnsi="Arial" w:cs="Arial"/>
          <w:color w:val="000000"/>
        </w:rPr>
        <w:t xml:space="preserve"> umownej nie wyłącza możliwości dochodzenia odszkodowania przewyższającego wysokość zastrzeżonej kary do pełnej wysokości poniesionej szkody na zasadach ogólnych.</w:t>
      </w:r>
    </w:p>
    <w:p w:rsidR="008144AD" w:rsidRPr="00B25DDF" w:rsidRDefault="008144AD" w:rsidP="00C71F5C">
      <w:pPr>
        <w:tabs>
          <w:tab w:val="left" w:pos="284"/>
        </w:tabs>
        <w:spacing w:line="276" w:lineRule="auto"/>
        <w:ind w:left="284" w:hanging="284"/>
        <w:jc w:val="center"/>
        <w:rPr>
          <w:rFonts w:ascii="Arial" w:hAnsi="Arial" w:cs="Arial"/>
          <w:color w:val="000000"/>
        </w:rPr>
      </w:pPr>
      <w:r w:rsidRPr="00B25DDF">
        <w:rPr>
          <w:rFonts w:ascii="Arial" w:hAnsi="Arial" w:cs="Arial"/>
          <w:b/>
          <w:color w:val="000000"/>
        </w:rPr>
        <w:t>§ 10</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1.  Zamawiający, poza przypadkiem określonym w art. 145 ustawy z dnia 29 stycznia 2004 r. Prawo zamówień publicznych, może odstąpić od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1) gdy Wykonawca spóźnia się z rozpoczęciem lub wykonaniem dzieła tak dalece, że nie jest prawdopodobne, żeby zdołał je ukończyć w terminie określonym w § 2 ust. 3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2) gdy Wykonawca pozostaje w zwłoce z oddaniem dzieła tak dalece, że utraciło one dla Zamawiającego znaczenie;</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 xml:space="preserve">3) gdy Wykonawca </w:t>
      </w:r>
      <w:r w:rsidR="00C71F5C" w:rsidRPr="00B25DDF">
        <w:rPr>
          <w:rFonts w:ascii="Arial" w:hAnsi="Arial" w:cs="Arial"/>
          <w:color w:val="000000"/>
        </w:rPr>
        <w:t>nie</w:t>
      </w:r>
      <w:r w:rsidR="00415844" w:rsidRPr="00B25DDF">
        <w:rPr>
          <w:rFonts w:ascii="Arial" w:hAnsi="Arial" w:cs="Arial"/>
          <w:color w:val="000000"/>
        </w:rPr>
        <w:t xml:space="preserve"> </w:t>
      </w:r>
      <w:r w:rsidR="00C71F5C" w:rsidRPr="00B25DDF">
        <w:rPr>
          <w:rFonts w:ascii="Arial" w:hAnsi="Arial" w:cs="Arial"/>
          <w:color w:val="000000"/>
        </w:rPr>
        <w:t>zdoła</w:t>
      </w:r>
      <w:r w:rsidRPr="00B25DDF">
        <w:rPr>
          <w:rFonts w:ascii="Arial" w:hAnsi="Arial" w:cs="Arial"/>
          <w:color w:val="000000"/>
        </w:rPr>
        <w:t xml:space="preserve"> usunąć wad i uchybień w dziele, w terminie wyznaczonym przez Zamawiającego zgodnie z § 5 ust. 3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4) w okolicznościach, o których mowa w § 4 ust. 4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5) innego rażącego naruszenia przez Wykonawcę zapisów niniejszej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2. Jeżeli z powodu dz</w:t>
      </w:r>
      <w:r w:rsidR="00C71F5C" w:rsidRPr="00B25DDF">
        <w:rPr>
          <w:rFonts w:ascii="Arial" w:hAnsi="Arial" w:cs="Arial"/>
          <w:color w:val="000000"/>
        </w:rPr>
        <w:t>iałania siły wyższej wykonanie d</w:t>
      </w:r>
      <w:r w:rsidRPr="00B25DDF">
        <w:rPr>
          <w:rFonts w:ascii="Arial" w:hAnsi="Arial" w:cs="Arial"/>
          <w:color w:val="000000"/>
        </w:rPr>
        <w:t>zieł</w:t>
      </w:r>
      <w:r w:rsidR="00C71F5C" w:rsidRPr="00B25DDF">
        <w:rPr>
          <w:rFonts w:ascii="Arial" w:hAnsi="Arial" w:cs="Arial"/>
          <w:color w:val="000000"/>
        </w:rPr>
        <w:t>a</w:t>
      </w:r>
      <w:r w:rsidRPr="00B25DDF">
        <w:rPr>
          <w:rFonts w:ascii="Arial" w:hAnsi="Arial" w:cs="Arial"/>
          <w:color w:val="000000"/>
        </w:rPr>
        <w:t xml:space="preserve"> stanie się niemożliwe Zamawiającemu przysługuje prawo do odstąpienia </w:t>
      </w:r>
      <w:r w:rsidR="00C71F5C" w:rsidRPr="00B25DDF">
        <w:rPr>
          <w:rFonts w:ascii="Arial" w:hAnsi="Arial" w:cs="Arial"/>
          <w:color w:val="000000"/>
        </w:rPr>
        <w:t xml:space="preserve">od </w:t>
      </w:r>
      <w:r w:rsidRPr="00B25DDF">
        <w:rPr>
          <w:rFonts w:ascii="Arial" w:hAnsi="Arial" w:cs="Arial"/>
          <w:color w:val="000000"/>
        </w:rPr>
        <w:t>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3. Odstąpienie Zamawiającego od umowy powinno nastąpić w terminie do 14 dni od daty powzięcia wiadomości o okolicznościach, o których mowa w ust. 1 poprzez pisemne oświadczeni</w:t>
      </w:r>
      <w:r w:rsidR="00C71F5C" w:rsidRPr="00B25DDF">
        <w:rPr>
          <w:rFonts w:ascii="Arial" w:hAnsi="Arial" w:cs="Arial"/>
          <w:color w:val="000000"/>
        </w:rPr>
        <w:t>e</w:t>
      </w:r>
      <w:r w:rsidRPr="00B25DDF">
        <w:rPr>
          <w:rFonts w:ascii="Arial" w:hAnsi="Arial" w:cs="Arial"/>
          <w:color w:val="000000"/>
        </w:rPr>
        <w:t xml:space="preserve"> złożone Wykonawcy wraz z uzasadnieniem. </w:t>
      </w:r>
    </w:p>
    <w:p w:rsidR="008144AD" w:rsidRPr="00B25DDF" w:rsidRDefault="00B25DDF" w:rsidP="008144AD">
      <w:pPr>
        <w:tabs>
          <w:tab w:val="left" w:pos="284"/>
        </w:tabs>
        <w:spacing w:line="276" w:lineRule="auto"/>
        <w:ind w:left="284" w:hanging="284"/>
        <w:jc w:val="center"/>
        <w:rPr>
          <w:rFonts w:ascii="Arial" w:hAnsi="Arial" w:cs="Arial"/>
          <w:b/>
          <w:color w:val="000000"/>
        </w:rPr>
      </w:pPr>
      <w:r>
        <w:rPr>
          <w:rFonts w:ascii="Arial" w:hAnsi="Arial" w:cs="Arial"/>
          <w:b/>
          <w:color w:val="000000"/>
        </w:rPr>
        <w:lastRenderedPageBreak/>
        <w:br/>
      </w:r>
      <w:r w:rsidR="008144AD" w:rsidRPr="00B25DDF">
        <w:rPr>
          <w:rFonts w:ascii="Arial" w:hAnsi="Arial" w:cs="Arial"/>
          <w:b/>
          <w:color w:val="000000"/>
        </w:rPr>
        <w:t>§ 11</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 xml:space="preserve">1. Opisane niżej zmiany umowy wymagają formy pisemnej w postaci aneksu pod rygorem nieważności z zachowaniem warunków dopuszczalności zmian umowy określonych przepisami ustawy z dnia 29 stycznia 2004 r. Prawo zamówień publicznych. </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2. Istotna zmiana postanowień umowy jest dopuszczalna gdy: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1) nastąpi zmiana powszechnie obowiązujących przepisów prawa w zakresie mającym wpływ na realizację, zakres lub termin wykonania przedmiotu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3) wystąpią niekorzystne warunki atmosferyczne, przyrodnicze odbiegające znacząco od typowych, uniemożliwiających prowadzeni</w:t>
      </w:r>
      <w:r w:rsidR="00C71F5C" w:rsidRPr="00B25DDF">
        <w:rPr>
          <w:rFonts w:ascii="Arial" w:hAnsi="Arial" w:cs="Arial"/>
          <w:color w:val="000000"/>
        </w:rPr>
        <w:t>e</w:t>
      </w:r>
      <w:r w:rsidRPr="00B25DDF">
        <w:rPr>
          <w:rFonts w:ascii="Arial" w:hAnsi="Arial" w:cs="Arial"/>
          <w:color w:val="000000"/>
        </w:rPr>
        <w:t xml:space="preserve"> prac przez okres co najmniej 14 dni, uniemożliwiające prawidłowe zrealizowanie (jakościowe, terminowe) przedmiotu umowy, pomimo zastosowania wszelkich dostępnych środków technicznych przez Wykonawcę;</w:t>
      </w:r>
    </w:p>
    <w:p w:rsidR="008144AD" w:rsidRPr="00B25DDF" w:rsidRDefault="008144AD" w:rsidP="008144AD">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4) działania osób trzecich uniemożliwiają wykonanie prac, które to działania nie są konsekwencją winy Wykonawcy;</w:t>
      </w:r>
    </w:p>
    <w:p w:rsidR="00A25734" w:rsidRPr="00B25DDF" w:rsidRDefault="008144AD" w:rsidP="00A25734">
      <w:pPr>
        <w:tabs>
          <w:tab w:val="left" w:pos="284"/>
        </w:tabs>
        <w:spacing w:line="276" w:lineRule="auto"/>
        <w:ind w:left="284" w:hanging="284"/>
        <w:jc w:val="both"/>
        <w:rPr>
          <w:rFonts w:ascii="Arial" w:hAnsi="Arial" w:cs="Arial"/>
          <w:color w:val="000000"/>
        </w:rPr>
      </w:pPr>
      <w:r w:rsidRPr="00B25DDF">
        <w:rPr>
          <w:rFonts w:ascii="Arial" w:hAnsi="Arial" w:cs="Arial"/>
          <w:color w:val="000000"/>
        </w:rPr>
        <w:tab/>
        <w:t>5) wystąpią okoliczności powodujące niemożność terminowej realizacji przedmiotu umowy z przyczyn leżących po stronie Zamawiającego.</w:t>
      </w:r>
    </w:p>
    <w:p w:rsidR="008144AD" w:rsidRPr="00B25DDF" w:rsidRDefault="00A25734" w:rsidP="00A25734">
      <w:pPr>
        <w:tabs>
          <w:tab w:val="left" w:pos="284"/>
        </w:tabs>
        <w:spacing w:line="276" w:lineRule="auto"/>
        <w:ind w:left="284" w:hanging="284"/>
        <w:jc w:val="both"/>
        <w:rPr>
          <w:rFonts w:ascii="Arial" w:hAnsi="Arial" w:cs="Arial"/>
          <w:b/>
        </w:rPr>
      </w:pPr>
      <w:r w:rsidRPr="00B25DDF">
        <w:rPr>
          <w:rFonts w:ascii="Arial" w:hAnsi="Arial" w:cs="Arial"/>
          <w:color w:val="000000"/>
        </w:rPr>
        <w:t xml:space="preserve">3. </w:t>
      </w:r>
      <w:r w:rsidR="008144AD" w:rsidRPr="00B25DDF">
        <w:rPr>
          <w:rFonts w:ascii="Arial" w:hAnsi="Arial" w:cs="Arial"/>
        </w:rPr>
        <w:t>Zmiany w zakresie terminu wykonania z powodów określonych w ust. 2 będą dopuszczalne wyłącznie w takim zakresie, w jakim ukończenie przedmiotu umowy jest lub przewiduje się, że będzie, opóźnione na skutek tych działań.</w:t>
      </w:r>
    </w:p>
    <w:p w:rsidR="008144AD" w:rsidRPr="00B25DDF" w:rsidRDefault="008144AD" w:rsidP="008144AD">
      <w:pPr>
        <w:jc w:val="center"/>
        <w:rPr>
          <w:rFonts w:ascii="Arial" w:hAnsi="Arial" w:cs="Arial"/>
          <w:b/>
        </w:rPr>
      </w:pPr>
      <w:r w:rsidRPr="00B25DDF">
        <w:rPr>
          <w:rFonts w:ascii="Arial" w:hAnsi="Arial" w:cs="Arial"/>
          <w:b/>
        </w:rPr>
        <w:t>§ 12</w:t>
      </w:r>
    </w:p>
    <w:p w:rsidR="008144AD" w:rsidRPr="00B25DDF" w:rsidRDefault="008144AD" w:rsidP="008144AD">
      <w:pPr>
        <w:rPr>
          <w:rFonts w:ascii="Arial" w:hAnsi="Arial" w:cs="Arial"/>
        </w:rPr>
      </w:pPr>
    </w:p>
    <w:p w:rsidR="008144AD" w:rsidRPr="00B25DDF" w:rsidRDefault="008144AD" w:rsidP="008144AD">
      <w:pPr>
        <w:numPr>
          <w:ilvl w:val="0"/>
          <w:numId w:val="5"/>
        </w:numPr>
        <w:jc w:val="both"/>
        <w:rPr>
          <w:rFonts w:ascii="Arial" w:hAnsi="Arial" w:cs="Arial"/>
        </w:rPr>
      </w:pPr>
      <w:r w:rsidRPr="00B25DDF">
        <w:rPr>
          <w:rFonts w:ascii="Arial" w:hAnsi="Arial" w:cs="Arial"/>
        </w:rPr>
        <w:t xml:space="preserve">W sprawach nieuregulowanych niniejsza umową mają zastosowanie przepisy ustawy </w:t>
      </w:r>
      <w:r w:rsidRPr="00B25DDF">
        <w:rPr>
          <w:rFonts w:ascii="Arial" w:hAnsi="Arial" w:cs="Arial"/>
        </w:rPr>
        <w:br/>
      </w:r>
      <w:r w:rsidRPr="00B25DDF">
        <w:rPr>
          <w:rFonts w:ascii="Arial" w:hAnsi="Arial" w:cs="Arial"/>
          <w:color w:val="000000"/>
        </w:rPr>
        <w:t>z dnia 29 stycznia 2004 r. Prawo zamówień publicznych oraz Kodeksu cywilnego.</w:t>
      </w:r>
    </w:p>
    <w:p w:rsidR="008144AD" w:rsidRPr="00B25DDF" w:rsidRDefault="008144AD" w:rsidP="008144AD">
      <w:pPr>
        <w:numPr>
          <w:ilvl w:val="0"/>
          <w:numId w:val="5"/>
        </w:numPr>
        <w:jc w:val="both"/>
        <w:rPr>
          <w:rFonts w:ascii="Arial" w:hAnsi="Arial" w:cs="Arial"/>
        </w:rPr>
      </w:pPr>
      <w:r w:rsidRPr="00B25DDF">
        <w:rPr>
          <w:rFonts w:ascii="Arial" w:hAnsi="Arial" w:cs="Arial"/>
        </w:rPr>
        <w:t xml:space="preserve">Strony zgodnie oświadczają, iż dążyć będą do ugodowego rozwiązania wszystkich sporów mogących wyniknąć z umowy. </w:t>
      </w:r>
    </w:p>
    <w:p w:rsidR="008144AD" w:rsidRPr="00B25DDF" w:rsidRDefault="008144AD" w:rsidP="008144AD">
      <w:pPr>
        <w:numPr>
          <w:ilvl w:val="0"/>
          <w:numId w:val="5"/>
        </w:numPr>
        <w:jc w:val="both"/>
        <w:rPr>
          <w:rFonts w:ascii="Arial" w:hAnsi="Arial" w:cs="Arial"/>
        </w:rPr>
      </w:pPr>
      <w:r w:rsidRPr="00B25DDF">
        <w:rPr>
          <w:rFonts w:ascii="Arial" w:hAnsi="Arial" w:cs="Arial"/>
        </w:rPr>
        <w:t>Spory, których nie można będzie zakończyć na drodze ugodowej, będą poddane pod rozstrzygnięcie sądu powszechnego właściwego dla siedziby Zamawiającego.</w:t>
      </w:r>
    </w:p>
    <w:p w:rsidR="00113ECA" w:rsidRPr="00B25DDF" w:rsidRDefault="00113ECA" w:rsidP="00113ECA">
      <w:pPr>
        <w:pStyle w:val="Teksttreci20"/>
        <w:numPr>
          <w:ilvl w:val="0"/>
          <w:numId w:val="5"/>
        </w:numPr>
        <w:shd w:val="clear" w:color="auto" w:fill="auto"/>
        <w:spacing w:line="274" w:lineRule="exact"/>
        <w:rPr>
          <w:rFonts w:ascii="Arial" w:hAnsi="Arial" w:cs="Arial"/>
          <w:color w:val="000000"/>
          <w:sz w:val="24"/>
          <w:szCs w:val="24"/>
          <w:lang w:eastAsia="pl-PL" w:bidi="pl-PL"/>
        </w:rPr>
      </w:pPr>
      <w:r w:rsidRPr="00B25DDF">
        <w:rPr>
          <w:rFonts w:ascii="Arial" w:hAnsi="Arial" w:cs="Arial"/>
          <w:color w:val="000000"/>
          <w:sz w:val="24"/>
          <w:szCs w:val="24"/>
          <w:lang w:eastAsia="pl-PL" w:bidi="pl-PL"/>
        </w:rPr>
        <w:t xml:space="preserve">Regionalna Dyrekcja Ochrony Środowiska w Gorzowie Wielkopolskim posiada certyfikat Zarządzania Środowiskowego, zgodnego z EMAS, nadany w oparciu o Politykę Środowiskowa zatwierdzoną przez Regionalnego Dyrektora Ochrony Środowiska </w:t>
      </w:r>
      <w:r w:rsidRPr="00B25DDF">
        <w:rPr>
          <w:rFonts w:ascii="Arial" w:hAnsi="Arial" w:cs="Arial"/>
          <w:color w:val="000000"/>
          <w:sz w:val="24"/>
          <w:szCs w:val="24"/>
          <w:lang w:eastAsia="pl-PL" w:bidi="pl-PL"/>
        </w:rPr>
        <w:br/>
        <w:t xml:space="preserve">w </w:t>
      </w:r>
      <w:r w:rsidRPr="00B25DDF">
        <w:rPr>
          <w:rFonts w:ascii="Arial" w:hAnsi="Arial" w:cs="Arial"/>
          <w:sz w:val="24"/>
          <w:szCs w:val="24"/>
        </w:rPr>
        <w:t>Gorzowie Wielkopolskim</w:t>
      </w:r>
      <w:r w:rsidRPr="00B25DDF">
        <w:rPr>
          <w:rFonts w:ascii="Arial" w:hAnsi="Arial" w:cs="Arial"/>
          <w:color w:val="000000"/>
          <w:sz w:val="24"/>
          <w:szCs w:val="24"/>
          <w:lang w:eastAsia="pl-PL" w:bidi="pl-PL"/>
        </w:rPr>
        <w:t>.</w:t>
      </w:r>
    </w:p>
    <w:p w:rsidR="008144AD" w:rsidRPr="00B25DDF" w:rsidRDefault="008144AD" w:rsidP="008144AD">
      <w:pPr>
        <w:numPr>
          <w:ilvl w:val="0"/>
          <w:numId w:val="5"/>
        </w:numPr>
        <w:spacing w:line="276" w:lineRule="auto"/>
        <w:jc w:val="both"/>
        <w:rPr>
          <w:rFonts w:ascii="Arial" w:hAnsi="Arial" w:cs="Arial"/>
          <w:color w:val="000000"/>
        </w:rPr>
      </w:pPr>
      <w:r w:rsidRPr="00B25DDF">
        <w:rPr>
          <w:rFonts w:ascii="Arial" w:hAnsi="Arial" w:cs="Arial"/>
          <w:color w:val="000000"/>
        </w:rPr>
        <w:lastRenderedPageBreak/>
        <w:t>Umowa została sporządzona w trzech jednobrzmiących egzemplarzach, z których jeden otrzymuje Wykonawca, a dwa Zamawiający.</w:t>
      </w:r>
    </w:p>
    <w:p w:rsidR="008144AD" w:rsidRPr="00B25DDF" w:rsidRDefault="008144AD" w:rsidP="008144AD">
      <w:pPr>
        <w:spacing w:line="276" w:lineRule="auto"/>
        <w:jc w:val="both"/>
        <w:rPr>
          <w:rFonts w:ascii="Arial" w:hAnsi="Arial" w:cs="Arial"/>
          <w:color w:val="000000"/>
        </w:rPr>
      </w:pPr>
    </w:p>
    <w:p w:rsidR="008144AD" w:rsidRPr="00B25DDF" w:rsidRDefault="008144AD" w:rsidP="008144AD">
      <w:pPr>
        <w:spacing w:line="276" w:lineRule="auto"/>
        <w:ind w:left="360"/>
        <w:rPr>
          <w:rFonts w:ascii="Arial" w:hAnsi="Arial" w:cs="Arial"/>
          <w:b/>
          <w:color w:val="000000"/>
        </w:rPr>
      </w:pPr>
      <w:r w:rsidRPr="00B25DDF">
        <w:rPr>
          <w:rFonts w:ascii="Arial" w:hAnsi="Arial" w:cs="Arial"/>
          <w:b/>
          <w:color w:val="000000"/>
        </w:rPr>
        <w:t xml:space="preserve">             ZAMAWIAJĄCY</w:t>
      </w:r>
      <w:r w:rsidRPr="00B25DDF">
        <w:rPr>
          <w:rFonts w:ascii="Arial" w:hAnsi="Arial" w:cs="Arial"/>
          <w:b/>
          <w:color w:val="000000"/>
        </w:rPr>
        <w:tab/>
      </w:r>
      <w:r w:rsidRPr="00B25DDF">
        <w:rPr>
          <w:rFonts w:ascii="Arial" w:hAnsi="Arial" w:cs="Arial"/>
          <w:b/>
          <w:color w:val="000000"/>
        </w:rPr>
        <w:tab/>
      </w:r>
      <w:r w:rsidRPr="00B25DDF">
        <w:rPr>
          <w:rFonts w:ascii="Arial" w:hAnsi="Arial" w:cs="Arial"/>
          <w:b/>
          <w:color w:val="000000"/>
        </w:rPr>
        <w:tab/>
      </w:r>
      <w:r w:rsidRPr="00B25DDF">
        <w:rPr>
          <w:rFonts w:ascii="Arial" w:hAnsi="Arial" w:cs="Arial"/>
          <w:b/>
          <w:color w:val="000000"/>
        </w:rPr>
        <w:tab/>
      </w:r>
      <w:r w:rsidRPr="00B25DDF">
        <w:rPr>
          <w:rFonts w:ascii="Arial" w:hAnsi="Arial" w:cs="Arial"/>
          <w:b/>
          <w:color w:val="000000"/>
        </w:rPr>
        <w:tab/>
        <w:t>WYKONAWCA</w:t>
      </w:r>
    </w:p>
    <w:p w:rsidR="008144AD" w:rsidRPr="00B25DDF" w:rsidRDefault="008144AD" w:rsidP="008144AD">
      <w:pPr>
        <w:spacing w:line="276" w:lineRule="auto"/>
        <w:ind w:left="360"/>
        <w:rPr>
          <w:rFonts w:ascii="Arial" w:hAnsi="Arial" w:cs="Arial"/>
          <w:color w:val="000000"/>
        </w:rPr>
      </w:pPr>
    </w:p>
    <w:p w:rsidR="008144AD" w:rsidRPr="00B25DDF" w:rsidRDefault="008144AD" w:rsidP="008144AD">
      <w:pPr>
        <w:spacing w:line="276" w:lineRule="auto"/>
        <w:rPr>
          <w:rFonts w:ascii="Arial" w:hAnsi="Arial" w:cs="Arial"/>
          <w:color w:val="000000"/>
        </w:rPr>
      </w:pPr>
      <w:r w:rsidRPr="00B25DDF">
        <w:rPr>
          <w:rFonts w:ascii="Arial" w:hAnsi="Arial" w:cs="Arial"/>
          <w:color w:val="000000"/>
        </w:rPr>
        <w:t xml:space="preserve">         </w:t>
      </w:r>
    </w:p>
    <w:p w:rsidR="008144AD" w:rsidRPr="00B25DDF" w:rsidRDefault="008144AD" w:rsidP="008144AD">
      <w:pPr>
        <w:spacing w:line="276" w:lineRule="auto"/>
        <w:ind w:left="360"/>
        <w:rPr>
          <w:rFonts w:ascii="Arial" w:hAnsi="Arial" w:cs="Arial"/>
          <w:color w:val="000000"/>
        </w:rPr>
      </w:pPr>
    </w:p>
    <w:p w:rsidR="008144AD" w:rsidRPr="00B25DDF" w:rsidRDefault="008144AD" w:rsidP="008144AD">
      <w:pPr>
        <w:spacing w:line="276" w:lineRule="auto"/>
        <w:rPr>
          <w:rFonts w:ascii="Arial" w:hAnsi="Arial" w:cs="Arial"/>
        </w:rPr>
      </w:pPr>
    </w:p>
    <w:p w:rsidR="008144AD" w:rsidRPr="00B25DDF" w:rsidRDefault="008144AD" w:rsidP="008144AD">
      <w:pPr>
        <w:tabs>
          <w:tab w:val="left" w:pos="284"/>
        </w:tabs>
        <w:spacing w:line="276" w:lineRule="auto"/>
        <w:ind w:left="284" w:hanging="284"/>
        <w:jc w:val="both"/>
        <w:rPr>
          <w:rFonts w:ascii="Arial" w:hAnsi="Arial" w:cs="Arial"/>
          <w:color w:val="000000"/>
        </w:rPr>
      </w:pPr>
    </w:p>
    <w:p w:rsidR="008144AD" w:rsidRPr="00B25DDF" w:rsidRDefault="008144AD" w:rsidP="008144AD">
      <w:pPr>
        <w:spacing w:line="276" w:lineRule="auto"/>
        <w:rPr>
          <w:rFonts w:ascii="Arial" w:hAnsi="Arial" w:cs="Arial"/>
        </w:rPr>
      </w:pPr>
    </w:p>
    <w:p w:rsidR="00BA6AEC" w:rsidRPr="00B25DDF" w:rsidRDefault="00BA6AEC" w:rsidP="008144AD">
      <w:pPr>
        <w:jc w:val="right"/>
        <w:rPr>
          <w:rFonts w:ascii="Arial" w:hAnsi="Arial" w:cs="Arial"/>
          <w:color w:val="000000"/>
          <w:sz w:val="20"/>
          <w:szCs w:val="20"/>
        </w:rPr>
      </w:pPr>
    </w:p>
    <w:p w:rsidR="00BA6AEC" w:rsidRPr="00B25DDF" w:rsidRDefault="00BA6AE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Default="00B25DDF" w:rsidP="008144AD">
      <w:pPr>
        <w:jc w:val="right"/>
        <w:rPr>
          <w:rFonts w:ascii="Arial" w:hAnsi="Arial" w:cs="Arial"/>
          <w:color w:val="000000"/>
          <w:sz w:val="20"/>
          <w:szCs w:val="20"/>
        </w:rPr>
      </w:pPr>
      <w:r>
        <w:rPr>
          <w:rFonts w:ascii="Arial" w:hAnsi="Arial" w:cs="Arial"/>
          <w:color w:val="000000"/>
          <w:sz w:val="20"/>
          <w:szCs w:val="20"/>
        </w:rPr>
        <w:br/>
      </w: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Default="00B25DDF" w:rsidP="008144AD">
      <w:pPr>
        <w:jc w:val="right"/>
        <w:rPr>
          <w:rFonts w:ascii="Arial" w:hAnsi="Arial" w:cs="Arial"/>
          <w:color w:val="000000"/>
          <w:sz w:val="20"/>
          <w:szCs w:val="20"/>
        </w:rPr>
      </w:pPr>
    </w:p>
    <w:p w:rsidR="00B25DDF" w:rsidRPr="00B25DDF" w:rsidRDefault="00B25DDF"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564C5C" w:rsidRPr="00B25DDF" w:rsidRDefault="00564C5C" w:rsidP="008144AD">
      <w:pPr>
        <w:jc w:val="right"/>
        <w:rPr>
          <w:rFonts w:ascii="Arial" w:hAnsi="Arial" w:cs="Arial"/>
          <w:color w:val="000000"/>
          <w:sz w:val="20"/>
          <w:szCs w:val="20"/>
        </w:rPr>
      </w:pPr>
    </w:p>
    <w:p w:rsidR="00BA6AEC" w:rsidRPr="00B25DDF" w:rsidRDefault="00BA6AEC" w:rsidP="00564C5C">
      <w:pPr>
        <w:rPr>
          <w:rFonts w:ascii="Arial" w:hAnsi="Arial" w:cs="Arial"/>
          <w:color w:val="000000"/>
          <w:sz w:val="20"/>
          <w:szCs w:val="20"/>
        </w:rPr>
      </w:pPr>
    </w:p>
    <w:p w:rsidR="00BA6AEC" w:rsidRPr="00B25DDF" w:rsidRDefault="00BA6AEC" w:rsidP="008144AD">
      <w:pPr>
        <w:jc w:val="right"/>
        <w:rPr>
          <w:rFonts w:ascii="Arial" w:hAnsi="Arial" w:cs="Arial"/>
          <w:color w:val="000000"/>
          <w:sz w:val="20"/>
          <w:szCs w:val="20"/>
        </w:rPr>
      </w:pPr>
    </w:p>
    <w:p w:rsidR="00564C5C" w:rsidRPr="00B25DDF" w:rsidRDefault="00564C5C" w:rsidP="00564C5C">
      <w:pPr>
        <w:spacing w:after="120"/>
        <w:jc w:val="center"/>
        <w:rPr>
          <w:rFonts w:ascii="Arial" w:hAnsi="Arial" w:cs="Arial"/>
          <w:b/>
          <w:color w:val="000000"/>
          <w:sz w:val="28"/>
          <w:szCs w:val="28"/>
        </w:rPr>
      </w:pPr>
      <w:r w:rsidRPr="00B25DDF">
        <w:rPr>
          <w:rFonts w:ascii="Arial" w:hAnsi="Arial" w:cs="Arial"/>
          <w:b/>
          <w:color w:val="000000"/>
          <w:sz w:val="28"/>
          <w:szCs w:val="28"/>
        </w:rPr>
        <w:lastRenderedPageBreak/>
        <w:t>SZCZEGÓŁOWY OPIS PRZEDMIOTU ZAMÓWIENIA</w:t>
      </w:r>
    </w:p>
    <w:p w:rsidR="00564C5C" w:rsidRPr="00B25DDF" w:rsidRDefault="00564C5C" w:rsidP="00564C5C">
      <w:pPr>
        <w:spacing w:after="120"/>
        <w:jc w:val="both"/>
        <w:rPr>
          <w:rFonts w:ascii="Arial" w:hAnsi="Arial" w:cs="Arial"/>
          <w:b/>
          <w:color w:val="000000"/>
          <w:sz w:val="10"/>
          <w:szCs w:val="10"/>
        </w:rPr>
      </w:pPr>
    </w:p>
    <w:p w:rsidR="00564C5C" w:rsidRPr="00B25DDF" w:rsidRDefault="00564C5C" w:rsidP="00564C5C">
      <w:pPr>
        <w:spacing w:after="120"/>
        <w:jc w:val="both"/>
        <w:rPr>
          <w:rFonts w:ascii="Arial" w:hAnsi="Arial" w:cs="Arial"/>
          <w:b/>
          <w:color w:val="000000"/>
        </w:rPr>
      </w:pPr>
      <w:r w:rsidRPr="00B25DDF">
        <w:rPr>
          <w:rFonts w:ascii="Arial" w:hAnsi="Arial" w:cs="Arial"/>
          <w:color w:val="000000"/>
        </w:rPr>
        <w:t xml:space="preserve">1. </w:t>
      </w:r>
      <w:r w:rsidRPr="00B25DDF">
        <w:rPr>
          <w:rFonts w:ascii="Arial" w:eastAsia="Calibri" w:hAnsi="Arial" w:cs="Arial"/>
          <w:lang w:eastAsia="en-US"/>
        </w:rPr>
        <w:t xml:space="preserve">Przedmiotem zamówienia jest sporządzenie projektu planu zadań ochronnych (zwanym dalej: „projektem Planu”) dla sześciu obszarów Natura 2000 położonych na obszarze województwa lubuskiego oraz w części na obszarze województwa wielkopolskiego, o których mowa poniżej, w ramach projektu nr POIS.02.04.00-00-0193/16 pn.: </w:t>
      </w:r>
      <w:r w:rsidRPr="00B25DDF">
        <w:rPr>
          <w:rFonts w:ascii="Arial" w:eastAsia="Calibri" w:hAnsi="Arial" w:cs="Arial"/>
          <w:i/>
          <w:lang w:eastAsia="en-US"/>
        </w:rPr>
        <w:t xml:space="preserve">Opracowanie planów zadań ochronnych dla obszarów Natura 2000. </w:t>
      </w:r>
    </w:p>
    <w:p w:rsidR="00564C5C" w:rsidRPr="00B25DDF" w:rsidRDefault="00564C5C" w:rsidP="00564C5C">
      <w:pPr>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484"/>
        <w:gridCol w:w="2606"/>
        <w:gridCol w:w="2209"/>
        <w:gridCol w:w="2346"/>
      </w:tblGrid>
      <w:tr w:rsidR="00564C5C" w:rsidRPr="00B25DDF" w:rsidTr="001048BB">
        <w:tc>
          <w:tcPr>
            <w:tcW w:w="631" w:type="dxa"/>
          </w:tcPr>
          <w:p w:rsidR="00564C5C" w:rsidRPr="00B25DDF" w:rsidRDefault="00564C5C" w:rsidP="001048BB">
            <w:pPr>
              <w:rPr>
                <w:rFonts w:ascii="Arial" w:eastAsia="Calibri" w:hAnsi="Arial" w:cs="Arial"/>
                <w:b/>
                <w:lang w:eastAsia="en-US"/>
              </w:rPr>
            </w:pPr>
            <w:r w:rsidRPr="00B25DDF">
              <w:rPr>
                <w:rFonts w:ascii="Arial" w:eastAsia="Calibri" w:hAnsi="Arial" w:cs="Arial"/>
                <w:b/>
                <w:lang w:eastAsia="en-US"/>
              </w:rPr>
              <w:t xml:space="preserve">L.p. </w:t>
            </w:r>
          </w:p>
        </w:tc>
        <w:tc>
          <w:tcPr>
            <w:tcW w:w="1390" w:type="dxa"/>
            <w:shd w:val="clear" w:color="auto" w:fill="auto"/>
          </w:tcPr>
          <w:p w:rsidR="00564C5C" w:rsidRPr="00B25DDF" w:rsidRDefault="00564C5C" w:rsidP="001048BB">
            <w:pPr>
              <w:jc w:val="center"/>
              <w:rPr>
                <w:rFonts w:ascii="Arial" w:eastAsia="Calibri" w:hAnsi="Arial" w:cs="Arial"/>
                <w:b/>
                <w:lang w:eastAsia="en-US"/>
              </w:rPr>
            </w:pPr>
            <w:r w:rsidRPr="00B25DDF">
              <w:rPr>
                <w:rFonts w:ascii="Arial" w:eastAsia="Calibri" w:hAnsi="Arial" w:cs="Arial"/>
                <w:b/>
                <w:lang w:eastAsia="en-US"/>
              </w:rPr>
              <w:t>Kod obszaru Natura 2000</w:t>
            </w:r>
          </w:p>
        </w:tc>
        <w:tc>
          <w:tcPr>
            <w:tcW w:w="2660" w:type="dxa"/>
            <w:shd w:val="clear" w:color="auto" w:fill="auto"/>
          </w:tcPr>
          <w:p w:rsidR="00564C5C" w:rsidRPr="00B25DDF" w:rsidRDefault="00564C5C" w:rsidP="001048BB">
            <w:pPr>
              <w:jc w:val="center"/>
              <w:rPr>
                <w:rFonts w:ascii="Arial" w:eastAsia="Calibri" w:hAnsi="Arial" w:cs="Arial"/>
                <w:b/>
                <w:lang w:eastAsia="en-US"/>
              </w:rPr>
            </w:pPr>
            <w:r w:rsidRPr="00B25DDF">
              <w:rPr>
                <w:rFonts w:ascii="Arial" w:eastAsia="Calibri" w:hAnsi="Arial" w:cs="Arial"/>
                <w:b/>
                <w:lang w:eastAsia="en-US"/>
              </w:rPr>
              <w:t xml:space="preserve">Nazwa obszaru </w:t>
            </w:r>
            <w:r w:rsidRPr="00B25DDF">
              <w:rPr>
                <w:rFonts w:ascii="Arial" w:eastAsia="Calibri" w:hAnsi="Arial" w:cs="Arial"/>
                <w:b/>
                <w:lang w:eastAsia="en-US"/>
              </w:rPr>
              <w:br/>
              <w:t>Natura 2000</w:t>
            </w:r>
          </w:p>
        </w:tc>
        <w:tc>
          <w:tcPr>
            <w:tcW w:w="2231" w:type="dxa"/>
            <w:shd w:val="clear" w:color="auto" w:fill="auto"/>
          </w:tcPr>
          <w:p w:rsidR="00564C5C" w:rsidRPr="00B25DDF" w:rsidRDefault="00564C5C" w:rsidP="001048BB">
            <w:pPr>
              <w:jc w:val="center"/>
              <w:rPr>
                <w:rFonts w:ascii="Arial" w:eastAsia="Calibri" w:hAnsi="Arial" w:cs="Arial"/>
                <w:b/>
                <w:lang w:eastAsia="en-US"/>
              </w:rPr>
            </w:pPr>
            <w:r w:rsidRPr="00B25DDF">
              <w:rPr>
                <w:rFonts w:ascii="Arial" w:eastAsia="Calibri" w:hAnsi="Arial" w:cs="Arial"/>
                <w:b/>
                <w:lang w:eastAsia="en-US"/>
              </w:rPr>
              <w:t xml:space="preserve">Położenie obszaru </w:t>
            </w:r>
            <w:r w:rsidRPr="00B25DDF">
              <w:rPr>
                <w:rFonts w:ascii="Arial" w:eastAsia="Calibri" w:hAnsi="Arial" w:cs="Arial"/>
                <w:b/>
                <w:lang w:eastAsia="en-US"/>
              </w:rPr>
              <w:br/>
              <w:t>Natura 2000 wg województwa</w:t>
            </w:r>
          </w:p>
        </w:tc>
        <w:tc>
          <w:tcPr>
            <w:tcW w:w="2376" w:type="dxa"/>
            <w:shd w:val="clear" w:color="auto" w:fill="auto"/>
          </w:tcPr>
          <w:p w:rsidR="00564C5C" w:rsidRPr="00B25DDF" w:rsidRDefault="00564C5C" w:rsidP="001048BB">
            <w:pPr>
              <w:jc w:val="center"/>
              <w:rPr>
                <w:rFonts w:ascii="Arial" w:eastAsia="Calibri" w:hAnsi="Arial" w:cs="Arial"/>
                <w:b/>
                <w:vertAlign w:val="superscript"/>
                <w:lang w:eastAsia="en-US"/>
              </w:rPr>
            </w:pPr>
            <w:r w:rsidRPr="00B25DDF">
              <w:rPr>
                <w:rFonts w:ascii="Arial" w:eastAsia="Calibri" w:hAnsi="Arial" w:cs="Arial"/>
                <w:b/>
                <w:lang w:eastAsia="en-US"/>
              </w:rPr>
              <w:t>Przybliżona powierzchnia dla której sporządzony będzie projekt Planu (ha)</w:t>
            </w:r>
          </w:p>
        </w:tc>
      </w:tr>
      <w:tr w:rsidR="00564C5C" w:rsidRPr="00B25DDF" w:rsidTr="001048BB">
        <w:tc>
          <w:tcPr>
            <w:tcW w:w="631" w:type="dxa"/>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1.</w:t>
            </w:r>
          </w:p>
        </w:tc>
        <w:tc>
          <w:tcPr>
            <w:tcW w:w="139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PLH080036</w:t>
            </w:r>
          </w:p>
        </w:tc>
        <w:tc>
          <w:tcPr>
            <w:tcW w:w="2660" w:type="dxa"/>
            <w:shd w:val="clear" w:color="auto" w:fill="auto"/>
          </w:tcPr>
          <w:p w:rsidR="00564C5C" w:rsidRPr="00B25DDF" w:rsidRDefault="00564C5C" w:rsidP="001048BB">
            <w:pPr>
              <w:rPr>
                <w:rFonts w:ascii="Arial" w:eastAsia="Calibri" w:hAnsi="Arial" w:cs="Arial"/>
                <w:lang w:eastAsia="en-US"/>
              </w:rPr>
            </w:pPr>
            <w:r w:rsidRPr="00B25DDF">
              <w:rPr>
                <w:rFonts w:ascii="Arial" w:eastAsia="Calibri" w:hAnsi="Arial" w:cs="Arial"/>
                <w:lang w:eastAsia="en-US"/>
              </w:rPr>
              <w:t xml:space="preserve">Jeziora Gościmskie  </w:t>
            </w:r>
          </w:p>
        </w:tc>
        <w:tc>
          <w:tcPr>
            <w:tcW w:w="2231"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woj. lubuskie oraz</w:t>
            </w:r>
          </w:p>
          <w:p w:rsidR="00564C5C" w:rsidRPr="00B25DDF" w:rsidRDefault="00564C5C" w:rsidP="001048BB">
            <w:pPr>
              <w:jc w:val="center"/>
              <w:rPr>
                <w:rFonts w:ascii="Arial" w:eastAsia="Calibri" w:hAnsi="Arial" w:cs="Arial"/>
                <w:color w:val="FF0000"/>
                <w:lang w:eastAsia="en-US"/>
              </w:rPr>
            </w:pPr>
            <w:r w:rsidRPr="00B25DDF">
              <w:rPr>
                <w:rFonts w:ascii="Arial" w:eastAsia="Calibri" w:hAnsi="Arial" w:cs="Arial"/>
                <w:lang w:eastAsia="en-US"/>
              </w:rPr>
              <w:t>woj. wielkopolskie</w:t>
            </w:r>
            <w:r w:rsidRPr="00B25DDF">
              <w:rPr>
                <w:rFonts w:ascii="Arial" w:eastAsia="Calibri" w:hAnsi="Arial" w:cs="Arial"/>
                <w:color w:val="FF0000"/>
                <w:lang w:eastAsia="en-US"/>
              </w:rPr>
              <w:t xml:space="preserve"> </w:t>
            </w:r>
          </w:p>
        </w:tc>
        <w:tc>
          <w:tcPr>
            <w:tcW w:w="2376"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2 995,77</w:t>
            </w:r>
          </w:p>
        </w:tc>
      </w:tr>
      <w:tr w:rsidR="00564C5C" w:rsidRPr="00B25DDF" w:rsidTr="001048BB">
        <w:tc>
          <w:tcPr>
            <w:tcW w:w="631" w:type="dxa"/>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2.</w:t>
            </w:r>
          </w:p>
        </w:tc>
        <w:tc>
          <w:tcPr>
            <w:tcW w:w="139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PLH080052</w:t>
            </w:r>
          </w:p>
        </w:tc>
        <w:tc>
          <w:tcPr>
            <w:tcW w:w="266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 xml:space="preserve">Jeziora Brodzkie </w:t>
            </w:r>
          </w:p>
        </w:tc>
        <w:tc>
          <w:tcPr>
            <w:tcW w:w="2231"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woj. lubuskie</w:t>
            </w:r>
          </w:p>
        </w:tc>
        <w:tc>
          <w:tcPr>
            <w:tcW w:w="2376"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829,18</w:t>
            </w:r>
          </w:p>
        </w:tc>
      </w:tr>
      <w:tr w:rsidR="00564C5C" w:rsidRPr="00B25DDF" w:rsidTr="001048BB">
        <w:tc>
          <w:tcPr>
            <w:tcW w:w="631" w:type="dxa"/>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3.</w:t>
            </w:r>
          </w:p>
        </w:tc>
        <w:tc>
          <w:tcPr>
            <w:tcW w:w="139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PLH080065</w:t>
            </w:r>
          </w:p>
        </w:tc>
        <w:tc>
          <w:tcPr>
            <w:tcW w:w="2660" w:type="dxa"/>
            <w:shd w:val="clear" w:color="auto" w:fill="auto"/>
          </w:tcPr>
          <w:p w:rsidR="00564C5C" w:rsidRPr="00B25DDF" w:rsidRDefault="00564C5C" w:rsidP="001048BB">
            <w:pPr>
              <w:rPr>
                <w:rFonts w:ascii="Arial" w:eastAsia="Calibri" w:hAnsi="Arial" w:cs="Arial"/>
                <w:lang w:eastAsia="en-US"/>
              </w:rPr>
            </w:pPr>
            <w:r w:rsidRPr="00B25DDF">
              <w:rPr>
                <w:rFonts w:ascii="Arial" w:eastAsia="Calibri" w:hAnsi="Arial" w:cs="Arial"/>
                <w:lang w:eastAsia="en-US"/>
              </w:rPr>
              <w:t xml:space="preserve">Lubski Łęg </w:t>
            </w:r>
            <w:proofErr w:type="spellStart"/>
            <w:r w:rsidRPr="00B25DDF">
              <w:rPr>
                <w:rFonts w:ascii="Arial" w:eastAsia="Calibri" w:hAnsi="Arial" w:cs="Arial"/>
                <w:lang w:eastAsia="en-US"/>
              </w:rPr>
              <w:t>Śnieżycowy</w:t>
            </w:r>
            <w:proofErr w:type="spellEnd"/>
            <w:r w:rsidRPr="00B25DDF">
              <w:rPr>
                <w:rFonts w:ascii="Arial" w:eastAsia="Calibri" w:hAnsi="Arial" w:cs="Arial"/>
                <w:lang w:eastAsia="en-US"/>
              </w:rPr>
              <w:t xml:space="preserve">  </w:t>
            </w:r>
          </w:p>
        </w:tc>
        <w:tc>
          <w:tcPr>
            <w:tcW w:w="2231"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woj. lubuskie</w:t>
            </w:r>
          </w:p>
        </w:tc>
        <w:tc>
          <w:tcPr>
            <w:tcW w:w="2376"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64,98</w:t>
            </w:r>
          </w:p>
        </w:tc>
      </w:tr>
      <w:tr w:rsidR="00564C5C" w:rsidRPr="00B25DDF" w:rsidTr="001048BB">
        <w:trPr>
          <w:trHeight w:val="214"/>
        </w:trPr>
        <w:tc>
          <w:tcPr>
            <w:tcW w:w="631" w:type="dxa"/>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4.</w:t>
            </w:r>
          </w:p>
        </w:tc>
        <w:tc>
          <w:tcPr>
            <w:tcW w:w="139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PLH080057</w:t>
            </w:r>
          </w:p>
        </w:tc>
        <w:tc>
          <w:tcPr>
            <w:tcW w:w="2660" w:type="dxa"/>
            <w:shd w:val="clear" w:color="auto" w:fill="auto"/>
          </w:tcPr>
          <w:p w:rsidR="00564C5C" w:rsidRPr="00B25DDF" w:rsidRDefault="00564C5C" w:rsidP="001048BB">
            <w:pPr>
              <w:rPr>
                <w:rFonts w:ascii="Arial" w:eastAsia="Calibri" w:hAnsi="Arial" w:cs="Arial"/>
                <w:lang w:eastAsia="en-US"/>
              </w:rPr>
            </w:pPr>
            <w:r w:rsidRPr="00B25DDF">
              <w:rPr>
                <w:rFonts w:ascii="Arial" w:eastAsia="Calibri" w:hAnsi="Arial" w:cs="Arial"/>
                <w:lang w:eastAsia="en-US"/>
              </w:rPr>
              <w:t xml:space="preserve">Dolina Lubszy </w:t>
            </w:r>
          </w:p>
        </w:tc>
        <w:tc>
          <w:tcPr>
            <w:tcW w:w="2231"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woj. lubuskie</w:t>
            </w:r>
          </w:p>
        </w:tc>
        <w:tc>
          <w:tcPr>
            <w:tcW w:w="2376"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578,52</w:t>
            </w:r>
            <w:r w:rsidRPr="00B25DDF">
              <w:rPr>
                <w:rFonts w:ascii="Arial" w:eastAsia="Calibri" w:hAnsi="Arial" w:cs="Arial"/>
                <w:vertAlign w:val="superscript"/>
                <w:lang w:eastAsia="en-US"/>
              </w:rPr>
              <w:t>*</w:t>
            </w:r>
          </w:p>
        </w:tc>
      </w:tr>
      <w:tr w:rsidR="00564C5C" w:rsidRPr="00B25DDF" w:rsidTr="001048BB">
        <w:tc>
          <w:tcPr>
            <w:tcW w:w="631" w:type="dxa"/>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5.</w:t>
            </w:r>
          </w:p>
        </w:tc>
        <w:tc>
          <w:tcPr>
            <w:tcW w:w="139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PLH080047</w:t>
            </w:r>
          </w:p>
        </w:tc>
        <w:tc>
          <w:tcPr>
            <w:tcW w:w="266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 xml:space="preserve">Żurawie Bagno Sławskie </w:t>
            </w:r>
          </w:p>
        </w:tc>
        <w:tc>
          <w:tcPr>
            <w:tcW w:w="2231"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woj. lubuskie</w:t>
            </w:r>
          </w:p>
        </w:tc>
        <w:tc>
          <w:tcPr>
            <w:tcW w:w="2376"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41,70</w:t>
            </w:r>
          </w:p>
        </w:tc>
      </w:tr>
      <w:tr w:rsidR="00564C5C" w:rsidRPr="00B25DDF" w:rsidTr="001048BB">
        <w:tc>
          <w:tcPr>
            <w:tcW w:w="631" w:type="dxa"/>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6.</w:t>
            </w:r>
          </w:p>
        </w:tc>
        <w:tc>
          <w:tcPr>
            <w:tcW w:w="139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PLH080005</w:t>
            </w:r>
          </w:p>
        </w:tc>
        <w:tc>
          <w:tcPr>
            <w:tcW w:w="2660" w:type="dxa"/>
            <w:shd w:val="clear" w:color="auto" w:fill="auto"/>
          </w:tcPr>
          <w:p w:rsidR="00564C5C" w:rsidRPr="00B25DDF" w:rsidRDefault="00564C5C" w:rsidP="001048BB">
            <w:pPr>
              <w:jc w:val="both"/>
              <w:rPr>
                <w:rFonts w:ascii="Arial" w:eastAsia="Calibri" w:hAnsi="Arial" w:cs="Arial"/>
                <w:lang w:eastAsia="en-US"/>
              </w:rPr>
            </w:pPr>
            <w:r w:rsidRPr="00B25DDF">
              <w:rPr>
                <w:rFonts w:ascii="Arial" w:eastAsia="Calibri" w:hAnsi="Arial" w:cs="Arial"/>
                <w:lang w:eastAsia="en-US"/>
              </w:rPr>
              <w:t xml:space="preserve">Torfowisko </w:t>
            </w:r>
            <w:proofErr w:type="spellStart"/>
            <w:r w:rsidRPr="00B25DDF">
              <w:rPr>
                <w:rFonts w:ascii="Arial" w:eastAsia="Calibri" w:hAnsi="Arial" w:cs="Arial"/>
                <w:lang w:eastAsia="en-US"/>
              </w:rPr>
              <w:t>Młodno</w:t>
            </w:r>
            <w:proofErr w:type="spellEnd"/>
            <w:r w:rsidRPr="00B25DDF">
              <w:rPr>
                <w:rFonts w:ascii="Arial" w:eastAsia="Calibri" w:hAnsi="Arial" w:cs="Arial"/>
                <w:lang w:eastAsia="en-US"/>
              </w:rPr>
              <w:t xml:space="preserve"> </w:t>
            </w:r>
          </w:p>
        </w:tc>
        <w:tc>
          <w:tcPr>
            <w:tcW w:w="2231"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woj. lubuskie</w:t>
            </w:r>
          </w:p>
        </w:tc>
        <w:tc>
          <w:tcPr>
            <w:tcW w:w="2376" w:type="dxa"/>
            <w:shd w:val="clear" w:color="auto" w:fill="auto"/>
          </w:tcPr>
          <w:p w:rsidR="00564C5C" w:rsidRPr="00B25DDF" w:rsidRDefault="00564C5C" w:rsidP="001048BB">
            <w:pPr>
              <w:jc w:val="center"/>
              <w:rPr>
                <w:rFonts w:ascii="Arial" w:eastAsia="Calibri" w:hAnsi="Arial" w:cs="Arial"/>
                <w:lang w:eastAsia="en-US"/>
              </w:rPr>
            </w:pPr>
            <w:r w:rsidRPr="00B25DDF">
              <w:rPr>
                <w:rFonts w:ascii="Arial" w:eastAsia="Calibri" w:hAnsi="Arial" w:cs="Arial"/>
                <w:lang w:eastAsia="en-US"/>
              </w:rPr>
              <w:t>146,45</w:t>
            </w:r>
            <w:r w:rsidRPr="00B25DDF">
              <w:rPr>
                <w:rFonts w:ascii="Arial" w:eastAsia="Calibri" w:hAnsi="Arial" w:cs="Arial"/>
                <w:vertAlign w:val="superscript"/>
                <w:lang w:eastAsia="en-US"/>
              </w:rPr>
              <w:t>**</w:t>
            </w:r>
          </w:p>
        </w:tc>
      </w:tr>
    </w:tbl>
    <w:p w:rsidR="00564C5C" w:rsidRPr="00B25DDF" w:rsidRDefault="00564C5C" w:rsidP="00564C5C">
      <w:pPr>
        <w:ind w:left="360"/>
        <w:jc w:val="both"/>
        <w:rPr>
          <w:rFonts w:ascii="Arial" w:eastAsia="Calibri" w:hAnsi="Arial" w:cs="Arial"/>
          <w:lang w:eastAsia="en-US"/>
        </w:rPr>
      </w:pPr>
      <w:r w:rsidRPr="00B25DDF">
        <w:rPr>
          <w:rFonts w:ascii="Arial" w:eastAsia="Calibri" w:hAnsi="Arial" w:cs="Arial"/>
          <w:vertAlign w:val="superscript"/>
          <w:lang w:eastAsia="en-US"/>
        </w:rPr>
        <w:t xml:space="preserve">*    </w:t>
      </w:r>
      <w:r w:rsidRPr="00B25DDF">
        <w:rPr>
          <w:rFonts w:ascii="Arial" w:eastAsia="Calibri" w:hAnsi="Arial" w:cs="Arial"/>
          <w:lang w:eastAsia="en-US"/>
        </w:rPr>
        <w:t>z wyłączeniem</w:t>
      </w:r>
      <w:r w:rsidRPr="00B25DDF">
        <w:rPr>
          <w:rFonts w:ascii="Arial" w:eastAsia="Calibri" w:hAnsi="Arial" w:cs="Arial"/>
          <w:vertAlign w:val="superscript"/>
          <w:lang w:eastAsia="en-US"/>
        </w:rPr>
        <w:t xml:space="preserve"> </w:t>
      </w:r>
      <w:r w:rsidRPr="00B25DDF">
        <w:rPr>
          <w:rFonts w:ascii="Arial" w:eastAsia="Calibri" w:hAnsi="Arial" w:cs="Arial"/>
          <w:lang w:eastAsia="en-US"/>
        </w:rPr>
        <w:t xml:space="preserve">gruntów w zarządzie Nadleśnictwa Lipinki </w:t>
      </w:r>
    </w:p>
    <w:p w:rsidR="00564C5C" w:rsidRPr="00B25DDF" w:rsidRDefault="00564C5C" w:rsidP="00564C5C">
      <w:pPr>
        <w:ind w:left="360"/>
        <w:jc w:val="both"/>
        <w:rPr>
          <w:rFonts w:ascii="Arial" w:eastAsia="Calibri" w:hAnsi="Arial" w:cs="Arial"/>
          <w:lang w:eastAsia="en-US"/>
        </w:rPr>
      </w:pPr>
      <w:r w:rsidRPr="00B25DDF">
        <w:rPr>
          <w:rFonts w:ascii="Arial" w:eastAsia="Calibri" w:hAnsi="Arial" w:cs="Arial"/>
          <w:vertAlign w:val="superscript"/>
          <w:lang w:eastAsia="en-US"/>
        </w:rPr>
        <w:t xml:space="preserve">**  </w:t>
      </w:r>
      <w:r w:rsidRPr="00B25DDF">
        <w:rPr>
          <w:rFonts w:ascii="Arial" w:eastAsia="Calibri" w:hAnsi="Arial" w:cs="Arial"/>
          <w:lang w:eastAsia="en-US"/>
        </w:rPr>
        <w:t xml:space="preserve">z wyłączeniem terenu rezerwatu przyrody </w:t>
      </w:r>
      <w:proofErr w:type="spellStart"/>
      <w:r w:rsidRPr="00B25DDF">
        <w:rPr>
          <w:rFonts w:ascii="Arial" w:eastAsia="Calibri" w:hAnsi="Arial" w:cs="Arial"/>
          <w:lang w:eastAsia="en-US"/>
        </w:rPr>
        <w:t>Młodno</w:t>
      </w:r>
      <w:proofErr w:type="spellEnd"/>
      <w:r w:rsidRPr="00B25DDF">
        <w:rPr>
          <w:rFonts w:ascii="Arial" w:eastAsia="Calibri" w:hAnsi="Arial" w:cs="Arial"/>
          <w:lang w:eastAsia="en-US"/>
        </w:rPr>
        <w:t xml:space="preserve"> </w:t>
      </w:r>
    </w:p>
    <w:p w:rsidR="00564C5C" w:rsidRPr="00B25DDF" w:rsidRDefault="00564C5C" w:rsidP="00564C5C">
      <w:pPr>
        <w:ind w:left="360"/>
        <w:jc w:val="both"/>
        <w:rPr>
          <w:rFonts w:ascii="Arial" w:eastAsia="Calibri" w:hAnsi="Arial" w:cs="Arial"/>
          <w:i/>
          <w:lang w:eastAsia="en-US"/>
        </w:rPr>
      </w:pPr>
    </w:p>
    <w:p w:rsidR="00564C5C" w:rsidRPr="00B25DDF" w:rsidRDefault="00564C5C" w:rsidP="00564C5C">
      <w:pPr>
        <w:widowControl w:val="0"/>
        <w:autoSpaceDE w:val="0"/>
        <w:autoSpaceDN w:val="0"/>
        <w:adjustRightInd w:val="0"/>
        <w:spacing w:after="120"/>
        <w:jc w:val="both"/>
        <w:rPr>
          <w:rFonts w:ascii="Arial" w:hAnsi="Arial" w:cs="Arial"/>
          <w:iCs/>
          <w:color w:val="000000"/>
          <w:u w:val="single"/>
        </w:rPr>
      </w:pPr>
      <w:r w:rsidRPr="00B25DDF">
        <w:rPr>
          <w:rFonts w:ascii="Arial" w:hAnsi="Arial" w:cs="Arial"/>
          <w:iCs/>
          <w:color w:val="000000"/>
          <w:u w:val="single"/>
        </w:rPr>
        <w:t>Opis i charakterystyka obszarów:</w:t>
      </w:r>
    </w:p>
    <w:p w:rsidR="00564C5C" w:rsidRPr="00B25DDF" w:rsidRDefault="00564C5C" w:rsidP="00564C5C">
      <w:pPr>
        <w:widowControl w:val="0"/>
        <w:autoSpaceDE w:val="0"/>
        <w:autoSpaceDN w:val="0"/>
        <w:adjustRightInd w:val="0"/>
        <w:spacing w:after="120"/>
        <w:rPr>
          <w:rFonts w:ascii="Arial" w:hAnsi="Arial" w:cs="Arial"/>
          <w:b/>
          <w:iCs/>
          <w:color w:val="000000"/>
        </w:rPr>
      </w:pPr>
      <w:r w:rsidRPr="00B25DDF">
        <w:rPr>
          <w:rFonts w:ascii="Arial" w:hAnsi="Arial" w:cs="Arial"/>
          <w:b/>
          <w:iCs/>
          <w:color w:val="000000"/>
        </w:rPr>
        <w:t>Obszar mający znaczenie dla Wspólnoty Jeziora Gościmskie PLH080036</w:t>
      </w:r>
    </w:p>
    <w:p w:rsidR="00564C5C" w:rsidRPr="00B25DDF" w:rsidRDefault="00564C5C" w:rsidP="00564C5C">
      <w:pPr>
        <w:widowControl w:val="0"/>
        <w:autoSpaceDE w:val="0"/>
        <w:autoSpaceDN w:val="0"/>
        <w:adjustRightInd w:val="0"/>
        <w:spacing w:after="120"/>
        <w:contextualSpacing/>
        <w:jc w:val="both"/>
        <w:rPr>
          <w:rFonts w:ascii="Arial" w:hAnsi="Arial" w:cs="Arial"/>
          <w:b/>
          <w:iCs/>
          <w:color w:val="000000"/>
        </w:rPr>
      </w:pPr>
      <w:r w:rsidRPr="00B25DDF">
        <w:rPr>
          <w:rFonts w:ascii="Arial" w:hAnsi="Arial" w:cs="Arial"/>
          <w:b/>
          <w:iCs/>
          <w:color w:val="000000"/>
        </w:rPr>
        <w:t xml:space="preserve">Cel i przedmioty ochrony obszaru: </w:t>
      </w:r>
    </w:p>
    <w:p w:rsidR="00564C5C" w:rsidRPr="00B25DDF" w:rsidRDefault="00564C5C" w:rsidP="00564C5C">
      <w:pPr>
        <w:widowControl w:val="0"/>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Celem ochrony obszaru jest trwałe utrzymanie lub osiągnięcie </w:t>
      </w:r>
      <w:r w:rsidRPr="00B25DDF">
        <w:rPr>
          <w:rFonts w:ascii="Arial" w:hAnsi="Arial" w:cs="Arial"/>
          <w:i/>
          <w:iCs/>
          <w:color w:val="000000"/>
        </w:rPr>
        <w:t>„właściwego stanu ochrony”</w:t>
      </w:r>
      <w:r w:rsidRPr="00B25DDF">
        <w:rPr>
          <w:rFonts w:ascii="Arial" w:hAnsi="Arial" w:cs="Arial"/>
          <w:iCs/>
          <w:color w:val="000000"/>
        </w:rPr>
        <w:t xml:space="preserve"> przedmiotów jego ochrony. Natomiast za przedmioty ochrony obszaru, należy w pierwszej kolejności, przyjąć niżej wymienione siedliska przyrodnicze oraz gatunki wraz z ich siedliskami. Ponadto, Wykonawca przy ustalaniu przedmiotów ochrony objętych projektem Planu, obowiązany jest postępować zgodnie z treścią pkt. 5 </w:t>
      </w:r>
      <w:proofErr w:type="spellStart"/>
      <w:r w:rsidRPr="00B25DDF">
        <w:rPr>
          <w:rFonts w:ascii="Arial" w:hAnsi="Arial" w:cs="Arial"/>
          <w:iCs/>
          <w:color w:val="000000"/>
        </w:rPr>
        <w:t>ppkt</w:t>
      </w:r>
      <w:proofErr w:type="spellEnd"/>
      <w:r w:rsidRPr="00B25DDF">
        <w:rPr>
          <w:rFonts w:ascii="Arial" w:hAnsi="Arial" w:cs="Arial"/>
          <w:iCs/>
          <w:color w:val="000000"/>
        </w:rPr>
        <w:t xml:space="preserve"> 1, niniejszego dokumentu. </w:t>
      </w:r>
    </w:p>
    <w:p w:rsidR="00564C5C" w:rsidRPr="00B25DDF" w:rsidRDefault="00564C5C" w:rsidP="00564C5C">
      <w:pPr>
        <w:widowControl w:val="0"/>
        <w:autoSpaceDE w:val="0"/>
        <w:autoSpaceDN w:val="0"/>
        <w:adjustRightInd w:val="0"/>
        <w:spacing w:after="120"/>
        <w:contextualSpacing/>
        <w:jc w:val="both"/>
        <w:rPr>
          <w:rFonts w:ascii="Arial" w:hAnsi="Arial" w:cs="Arial"/>
        </w:rPr>
      </w:pPr>
    </w:p>
    <w:p w:rsidR="00564C5C" w:rsidRPr="00B25DDF" w:rsidRDefault="00564C5C" w:rsidP="00564C5C">
      <w:pPr>
        <w:autoSpaceDE w:val="0"/>
        <w:autoSpaceDN w:val="0"/>
        <w:adjustRightInd w:val="0"/>
        <w:jc w:val="both"/>
        <w:rPr>
          <w:rFonts w:ascii="Arial" w:hAnsi="Arial" w:cs="Arial"/>
          <w:bCs/>
        </w:rPr>
      </w:pPr>
      <w:r w:rsidRPr="00B25DDF">
        <w:rPr>
          <w:rFonts w:ascii="Arial" w:hAnsi="Arial" w:cs="Arial"/>
          <w:bCs/>
        </w:rPr>
        <w:t xml:space="preserve">Typy siedlisk przyrodniczych: </w:t>
      </w:r>
    </w:p>
    <w:p w:rsidR="00564C5C" w:rsidRPr="00B25DDF" w:rsidRDefault="00564C5C" w:rsidP="00564C5C">
      <w:pPr>
        <w:numPr>
          <w:ilvl w:val="0"/>
          <w:numId w:val="20"/>
        </w:numPr>
        <w:autoSpaceDE w:val="0"/>
        <w:autoSpaceDN w:val="0"/>
        <w:adjustRightInd w:val="0"/>
        <w:ind w:left="644"/>
        <w:jc w:val="both"/>
        <w:rPr>
          <w:rFonts w:ascii="Arial" w:hAnsi="Arial" w:cs="Arial"/>
          <w:bCs/>
        </w:rPr>
      </w:pPr>
      <w:r w:rsidRPr="00B25DDF">
        <w:rPr>
          <w:rFonts w:ascii="Arial" w:hAnsi="Arial" w:cs="Arial"/>
          <w:bCs/>
        </w:rPr>
        <w:t xml:space="preserve">3150 Starorzecza i naturalne eutroficzne zbiorniki wodne (ze zbiorowiskami z </w:t>
      </w:r>
      <w:proofErr w:type="spellStart"/>
      <w:r w:rsidRPr="00B25DDF">
        <w:rPr>
          <w:rFonts w:ascii="Arial" w:hAnsi="Arial" w:cs="Arial"/>
          <w:bCs/>
          <w:i/>
        </w:rPr>
        <w:t>Nymphenion</w:t>
      </w:r>
      <w:proofErr w:type="spellEnd"/>
      <w:r w:rsidRPr="00B25DDF">
        <w:rPr>
          <w:rFonts w:ascii="Arial" w:hAnsi="Arial" w:cs="Arial"/>
          <w:bCs/>
          <w:i/>
        </w:rPr>
        <w:t xml:space="preserve">, </w:t>
      </w:r>
      <w:proofErr w:type="spellStart"/>
      <w:r w:rsidRPr="00B25DDF">
        <w:rPr>
          <w:rFonts w:ascii="Arial" w:hAnsi="Arial" w:cs="Arial"/>
          <w:bCs/>
          <w:i/>
        </w:rPr>
        <w:t>Potamion</w:t>
      </w:r>
      <w:proofErr w:type="spellEnd"/>
      <w:r w:rsidRPr="00B25DDF">
        <w:rPr>
          <w:rFonts w:ascii="Arial" w:hAnsi="Arial" w:cs="Arial"/>
          <w:bCs/>
        </w:rPr>
        <w:t>);</w:t>
      </w:r>
    </w:p>
    <w:p w:rsidR="00564C5C" w:rsidRPr="00B25DDF" w:rsidRDefault="00564C5C" w:rsidP="00564C5C">
      <w:pPr>
        <w:numPr>
          <w:ilvl w:val="0"/>
          <w:numId w:val="20"/>
        </w:numPr>
        <w:autoSpaceDE w:val="0"/>
        <w:autoSpaceDN w:val="0"/>
        <w:adjustRightInd w:val="0"/>
        <w:ind w:left="644"/>
        <w:jc w:val="both"/>
        <w:rPr>
          <w:rFonts w:ascii="Arial" w:hAnsi="Arial" w:cs="Arial"/>
          <w:bCs/>
        </w:rPr>
      </w:pPr>
      <w:r w:rsidRPr="00B25DDF">
        <w:rPr>
          <w:rFonts w:ascii="Arial" w:hAnsi="Arial" w:cs="Arial"/>
          <w:bCs/>
        </w:rPr>
        <w:t xml:space="preserve">7140 Torfowiska przejściowe i trzęsawiska (przeważnie z roślinnością z </w:t>
      </w:r>
      <w:proofErr w:type="spellStart"/>
      <w:r w:rsidRPr="00B25DDF">
        <w:rPr>
          <w:rFonts w:ascii="Arial" w:hAnsi="Arial" w:cs="Arial"/>
          <w:bCs/>
          <w:i/>
        </w:rPr>
        <w:t>Scheuchzerio-Caricetea</w:t>
      </w:r>
      <w:proofErr w:type="spellEnd"/>
      <w:r w:rsidRPr="00B25DDF">
        <w:rPr>
          <w:rFonts w:ascii="Arial" w:hAnsi="Arial" w:cs="Arial"/>
          <w:bCs/>
        </w:rPr>
        <w:t xml:space="preserve">);  </w:t>
      </w:r>
    </w:p>
    <w:p w:rsidR="00564C5C" w:rsidRPr="00B25DDF" w:rsidRDefault="00564C5C" w:rsidP="00564C5C">
      <w:pPr>
        <w:numPr>
          <w:ilvl w:val="0"/>
          <w:numId w:val="20"/>
        </w:numPr>
        <w:autoSpaceDE w:val="0"/>
        <w:autoSpaceDN w:val="0"/>
        <w:adjustRightInd w:val="0"/>
        <w:ind w:left="644"/>
        <w:jc w:val="both"/>
        <w:rPr>
          <w:rFonts w:ascii="Arial" w:hAnsi="Arial" w:cs="Arial"/>
          <w:bCs/>
        </w:rPr>
      </w:pPr>
      <w:r w:rsidRPr="00B25DDF">
        <w:rPr>
          <w:rFonts w:ascii="Arial" w:hAnsi="Arial" w:cs="Arial"/>
          <w:bCs/>
        </w:rPr>
        <w:t>9110 Kwaśne buczyny (</w:t>
      </w:r>
      <w:proofErr w:type="spellStart"/>
      <w:r w:rsidRPr="00B25DDF">
        <w:rPr>
          <w:rFonts w:ascii="Arial" w:hAnsi="Arial" w:cs="Arial"/>
          <w:bCs/>
          <w:i/>
        </w:rPr>
        <w:t>Luzulo-Fagetum</w:t>
      </w:r>
      <w:proofErr w:type="spellEnd"/>
      <w:r w:rsidRPr="00B25DDF">
        <w:rPr>
          <w:rFonts w:ascii="Arial" w:hAnsi="Arial" w:cs="Arial"/>
          <w:bCs/>
        </w:rPr>
        <w:t xml:space="preserve">);  </w:t>
      </w:r>
    </w:p>
    <w:p w:rsidR="00564C5C" w:rsidRPr="00B25DDF" w:rsidRDefault="00564C5C" w:rsidP="00564C5C">
      <w:pPr>
        <w:numPr>
          <w:ilvl w:val="0"/>
          <w:numId w:val="20"/>
        </w:numPr>
        <w:autoSpaceDE w:val="0"/>
        <w:autoSpaceDN w:val="0"/>
        <w:adjustRightInd w:val="0"/>
        <w:ind w:left="644"/>
        <w:jc w:val="both"/>
        <w:rPr>
          <w:rFonts w:ascii="Arial" w:hAnsi="Arial" w:cs="Arial"/>
          <w:bCs/>
        </w:rPr>
      </w:pPr>
      <w:r w:rsidRPr="00B25DDF">
        <w:rPr>
          <w:rFonts w:ascii="Arial" w:hAnsi="Arial" w:cs="Arial"/>
          <w:bCs/>
        </w:rPr>
        <w:t>9190 Kwaśne dąbrowy;</w:t>
      </w:r>
    </w:p>
    <w:p w:rsidR="00564C5C" w:rsidRPr="00B25DDF" w:rsidRDefault="00564C5C" w:rsidP="00564C5C">
      <w:pPr>
        <w:numPr>
          <w:ilvl w:val="0"/>
          <w:numId w:val="20"/>
        </w:numPr>
        <w:autoSpaceDE w:val="0"/>
        <w:autoSpaceDN w:val="0"/>
        <w:adjustRightInd w:val="0"/>
        <w:ind w:left="644"/>
        <w:jc w:val="both"/>
        <w:rPr>
          <w:rFonts w:ascii="Arial" w:hAnsi="Arial" w:cs="Arial"/>
          <w:bCs/>
        </w:rPr>
      </w:pPr>
      <w:r w:rsidRPr="00B25DDF">
        <w:rPr>
          <w:rFonts w:ascii="Arial" w:hAnsi="Arial" w:cs="Arial"/>
          <w:bCs/>
        </w:rPr>
        <w:t>91E0 Łęgi wierzbowe, topolowe, olszowe i jesionowe (</w:t>
      </w:r>
      <w:proofErr w:type="spellStart"/>
      <w:r w:rsidRPr="00B25DDF">
        <w:rPr>
          <w:rFonts w:ascii="Arial" w:hAnsi="Arial" w:cs="Arial"/>
          <w:bCs/>
          <w:i/>
        </w:rPr>
        <w:t>Salicetum</w:t>
      </w:r>
      <w:proofErr w:type="spellEnd"/>
      <w:r w:rsidRPr="00B25DDF">
        <w:rPr>
          <w:rFonts w:ascii="Arial" w:hAnsi="Arial" w:cs="Arial"/>
          <w:bCs/>
          <w:i/>
        </w:rPr>
        <w:t xml:space="preserve"> </w:t>
      </w:r>
      <w:proofErr w:type="spellStart"/>
      <w:r w:rsidRPr="00B25DDF">
        <w:rPr>
          <w:rFonts w:ascii="Arial" w:hAnsi="Arial" w:cs="Arial"/>
          <w:bCs/>
          <w:i/>
        </w:rPr>
        <w:t>albo-fragilis</w:t>
      </w:r>
      <w:proofErr w:type="spellEnd"/>
      <w:r w:rsidRPr="00B25DDF">
        <w:rPr>
          <w:rFonts w:ascii="Arial" w:hAnsi="Arial" w:cs="Arial"/>
          <w:bCs/>
          <w:i/>
        </w:rPr>
        <w:t xml:space="preserve">, </w:t>
      </w:r>
      <w:proofErr w:type="spellStart"/>
      <w:r w:rsidRPr="00B25DDF">
        <w:rPr>
          <w:rFonts w:ascii="Arial" w:hAnsi="Arial" w:cs="Arial"/>
          <w:bCs/>
          <w:i/>
        </w:rPr>
        <w:t>Populetum</w:t>
      </w:r>
      <w:proofErr w:type="spellEnd"/>
      <w:r w:rsidRPr="00B25DDF">
        <w:rPr>
          <w:rFonts w:ascii="Arial" w:hAnsi="Arial" w:cs="Arial"/>
          <w:bCs/>
          <w:i/>
        </w:rPr>
        <w:t xml:space="preserve"> </w:t>
      </w:r>
      <w:proofErr w:type="spellStart"/>
      <w:r w:rsidRPr="00B25DDF">
        <w:rPr>
          <w:rFonts w:ascii="Arial" w:hAnsi="Arial" w:cs="Arial"/>
          <w:bCs/>
          <w:i/>
        </w:rPr>
        <w:t>albae</w:t>
      </w:r>
      <w:proofErr w:type="spellEnd"/>
      <w:r w:rsidRPr="00B25DDF">
        <w:rPr>
          <w:rFonts w:ascii="Arial" w:hAnsi="Arial" w:cs="Arial"/>
          <w:bCs/>
          <w:i/>
        </w:rPr>
        <w:t xml:space="preserve">, </w:t>
      </w:r>
      <w:proofErr w:type="spellStart"/>
      <w:r w:rsidRPr="00B25DDF">
        <w:rPr>
          <w:rFonts w:ascii="Arial" w:hAnsi="Arial" w:cs="Arial"/>
          <w:bCs/>
          <w:i/>
        </w:rPr>
        <w:t>Alnenion</w:t>
      </w:r>
      <w:proofErr w:type="spellEnd"/>
      <w:r w:rsidRPr="00B25DDF">
        <w:rPr>
          <w:rFonts w:ascii="Arial" w:hAnsi="Arial" w:cs="Arial"/>
          <w:bCs/>
          <w:i/>
        </w:rPr>
        <w:t xml:space="preserve"> </w:t>
      </w:r>
      <w:proofErr w:type="spellStart"/>
      <w:r w:rsidRPr="00B25DDF">
        <w:rPr>
          <w:rFonts w:ascii="Arial" w:hAnsi="Arial" w:cs="Arial"/>
          <w:bCs/>
          <w:i/>
        </w:rPr>
        <w:t>glutinoso-incanae</w:t>
      </w:r>
      <w:proofErr w:type="spellEnd"/>
      <w:r w:rsidRPr="00B25DDF">
        <w:rPr>
          <w:rFonts w:ascii="Arial" w:hAnsi="Arial" w:cs="Arial"/>
          <w:bCs/>
        </w:rPr>
        <w:t>) i olsy źródliskowe</w:t>
      </w:r>
    </w:p>
    <w:p w:rsidR="00564C5C" w:rsidRPr="00B25DDF" w:rsidRDefault="00564C5C" w:rsidP="00564C5C">
      <w:pPr>
        <w:autoSpaceDE w:val="0"/>
        <w:autoSpaceDN w:val="0"/>
        <w:adjustRightInd w:val="0"/>
        <w:jc w:val="both"/>
        <w:rPr>
          <w:rFonts w:ascii="Arial" w:hAnsi="Arial" w:cs="Arial"/>
          <w:bCs/>
        </w:rPr>
      </w:pPr>
    </w:p>
    <w:p w:rsidR="00564C5C" w:rsidRPr="00B25DDF" w:rsidRDefault="00564C5C" w:rsidP="00564C5C">
      <w:pPr>
        <w:autoSpaceDE w:val="0"/>
        <w:autoSpaceDN w:val="0"/>
        <w:adjustRightInd w:val="0"/>
        <w:rPr>
          <w:rFonts w:ascii="Arial" w:hAnsi="Arial" w:cs="Arial"/>
          <w:bCs/>
        </w:rPr>
      </w:pPr>
      <w:r w:rsidRPr="00B25DDF">
        <w:rPr>
          <w:rFonts w:ascii="Arial" w:hAnsi="Arial" w:cs="Arial"/>
          <w:bCs/>
        </w:rPr>
        <w:t xml:space="preserve">Gatunki zwierząt: </w:t>
      </w:r>
    </w:p>
    <w:p w:rsidR="00564C5C" w:rsidRPr="00B25DDF" w:rsidRDefault="00564C5C" w:rsidP="00564C5C">
      <w:pPr>
        <w:numPr>
          <w:ilvl w:val="0"/>
          <w:numId w:val="20"/>
        </w:numPr>
        <w:autoSpaceDE w:val="0"/>
        <w:autoSpaceDN w:val="0"/>
        <w:adjustRightInd w:val="0"/>
        <w:ind w:left="644"/>
        <w:rPr>
          <w:rFonts w:ascii="Arial" w:hAnsi="Arial" w:cs="Arial"/>
          <w:bCs/>
          <w:i/>
        </w:rPr>
      </w:pPr>
      <w:r w:rsidRPr="00B25DDF">
        <w:rPr>
          <w:rFonts w:ascii="Arial" w:hAnsi="Arial" w:cs="Arial"/>
          <w:bCs/>
        </w:rPr>
        <w:t xml:space="preserve">4056 Zatoczek łamliwy </w:t>
      </w:r>
      <w:r w:rsidRPr="00B25DDF">
        <w:rPr>
          <w:rFonts w:ascii="Arial" w:hAnsi="Arial" w:cs="Arial"/>
          <w:bCs/>
          <w:i/>
        </w:rPr>
        <w:t>(</w:t>
      </w:r>
      <w:proofErr w:type="spellStart"/>
      <w:r w:rsidRPr="00B25DDF">
        <w:rPr>
          <w:rFonts w:ascii="Arial" w:hAnsi="Arial" w:cs="Arial"/>
          <w:bCs/>
          <w:i/>
        </w:rPr>
        <w:t>Anisus</w:t>
      </w:r>
      <w:proofErr w:type="spellEnd"/>
      <w:r w:rsidRPr="00B25DDF">
        <w:rPr>
          <w:rFonts w:ascii="Arial" w:hAnsi="Arial" w:cs="Arial"/>
          <w:bCs/>
          <w:i/>
        </w:rPr>
        <w:t xml:space="preserve"> </w:t>
      </w:r>
      <w:proofErr w:type="spellStart"/>
      <w:r w:rsidRPr="00B25DDF">
        <w:rPr>
          <w:rFonts w:ascii="Arial" w:hAnsi="Arial" w:cs="Arial"/>
          <w:bCs/>
          <w:i/>
        </w:rPr>
        <w:t>vorticulus</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ind w:left="644"/>
        <w:rPr>
          <w:rFonts w:ascii="Arial" w:hAnsi="Arial" w:cs="Arial"/>
          <w:bCs/>
          <w:i/>
        </w:rPr>
      </w:pPr>
      <w:r w:rsidRPr="00B25DDF">
        <w:rPr>
          <w:rFonts w:ascii="Arial" w:hAnsi="Arial" w:cs="Arial"/>
          <w:bCs/>
        </w:rPr>
        <w:t xml:space="preserve">1352 Wilk </w:t>
      </w:r>
      <w:r w:rsidRPr="00B25DDF">
        <w:rPr>
          <w:rFonts w:ascii="Arial" w:hAnsi="Arial" w:cs="Arial"/>
          <w:bCs/>
          <w:i/>
        </w:rPr>
        <w:t>(</w:t>
      </w:r>
      <w:proofErr w:type="spellStart"/>
      <w:r w:rsidRPr="00B25DDF">
        <w:rPr>
          <w:rFonts w:ascii="Arial" w:hAnsi="Arial" w:cs="Arial"/>
          <w:bCs/>
          <w:i/>
        </w:rPr>
        <w:t>Canis</w:t>
      </w:r>
      <w:proofErr w:type="spellEnd"/>
      <w:r w:rsidRPr="00B25DDF">
        <w:rPr>
          <w:rFonts w:ascii="Arial" w:hAnsi="Arial" w:cs="Arial"/>
          <w:bCs/>
          <w:i/>
        </w:rPr>
        <w:t xml:space="preserve"> </w:t>
      </w:r>
      <w:proofErr w:type="spellStart"/>
      <w:r w:rsidRPr="00B25DDF">
        <w:rPr>
          <w:rFonts w:ascii="Arial" w:hAnsi="Arial" w:cs="Arial"/>
          <w:bCs/>
          <w:i/>
        </w:rPr>
        <w:t>lupus</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ind w:left="644"/>
        <w:rPr>
          <w:rFonts w:ascii="Arial" w:hAnsi="Arial" w:cs="Arial"/>
          <w:bCs/>
          <w:i/>
        </w:rPr>
      </w:pPr>
      <w:r w:rsidRPr="00B25DDF">
        <w:rPr>
          <w:rFonts w:ascii="Arial" w:hAnsi="Arial" w:cs="Arial"/>
          <w:bCs/>
        </w:rPr>
        <w:t xml:space="preserve">1337 Bóbr europejski </w:t>
      </w:r>
      <w:r w:rsidRPr="00B25DDF">
        <w:rPr>
          <w:rFonts w:ascii="Arial" w:hAnsi="Arial" w:cs="Arial"/>
          <w:bCs/>
          <w:i/>
        </w:rPr>
        <w:t>(</w:t>
      </w:r>
      <w:proofErr w:type="spellStart"/>
      <w:r w:rsidRPr="00B25DDF">
        <w:rPr>
          <w:rFonts w:ascii="Arial" w:hAnsi="Arial" w:cs="Arial"/>
          <w:bCs/>
          <w:i/>
        </w:rPr>
        <w:t>Castor</w:t>
      </w:r>
      <w:proofErr w:type="spellEnd"/>
      <w:r w:rsidRPr="00B25DDF">
        <w:rPr>
          <w:rFonts w:ascii="Arial" w:hAnsi="Arial" w:cs="Arial"/>
          <w:bCs/>
          <w:i/>
        </w:rPr>
        <w:t xml:space="preserve"> </w:t>
      </w:r>
      <w:proofErr w:type="spellStart"/>
      <w:r w:rsidRPr="00B25DDF">
        <w:rPr>
          <w:rFonts w:ascii="Arial" w:hAnsi="Arial" w:cs="Arial"/>
          <w:bCs/>
          <w:i/>
        </w:rPr>
        <w:t>fiber</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ind w:left="644"/>
        <w:rPr>
          <w:rFonts w:ascii="Arial" w:hAnsi="Arial" w:cs="Arial"/>
          <w:bCs/>
          <w:i/>
        </w:rPr>
      </w:pPr>
      <w:r w:rsidRPr="00B25DDF">
        <w:rPr>
          <w:rFonts w:ascii="Arial" w:hAnsi="Arial" w:cs="Arial"/>
          <w:bCs/>
        </w:rPr>
        <w:t xml:space="preserve">1149 Koza </w:t>
      </w:r>
      <w:r w:rsidRPr="00B25DDF">
        <w:rPr>
          <w:rFonts w:ascii="Arial" w:hAnsi="Arial" w:cs="Arial"/>
          <w:bCs/>
          <w:i/>
        </w:rPr>
        <w:t>(</w:t>
      </w:r>
      <w:proofErr w:type="spellStart"/>
      <w:r w:rsidRPr="00B25DDF">
        <w:rPr>
          <w:rFonts w:ascii="Arial" w:hAnsi="Arial" w:cs="Arial"/>
          <w:bCs/>
          <w:i/>
        </w:rPr>
        <w:t>Cobitis</w:t>
      </w:r>
      <w:proofErr w:type="spellEnd"/>
      <w:r w:rsidRPr="00B25DDF">
        <w:rPr>
          <w:rFonts w:ascii="Arial" w:hAnsi="Arial" w:cs="Arial"/>
          <w:bCs/>
          <w:i/>
        </w:rPr>
        <w:t xml:space="preserve"> </w:t>
      </w:r>
      <w:proofErr w:type="spellStart"/>
      <w:r w:rsidRPr="00B25DDF">
        <w:rPr>
          <w:rFonts w:ascii="Arial" w:hAnsi="Arial" w:cs="Arial"/>
          <w:bCs/>
          <w:i/>
        </w:rPr>
        <w:t>taenia</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ind w:left="644"/>
        <w:rPr>
          <w:rFonts w:ascii="Arial" w:hAnsi="Arial" w:cs="Arial"/>
          <w:bCs/>
          <w:i/>
        </w:rPr>
      </w:pPr>
      <w:r w:rsidRPr="00B25DDF">
        <w:rPr>
          <w:rFonts w:ascii="Arial" w:hAnsi="Arial" w:cs="Arial"/>
          <w:bCs/>
        </w:rPr>
        <w:t xml:space="preserve">1355 Wydra </w:t>
      </w:r>
      <w:r w:rsidRPr="00B25DDF">
        <w:rPr>
          <w:rFonts w:ascii="Arial" w:hAnsi="Arial" w:cs="Arial"/>
          <w:bCs/>
          <w:i/>
        </w:rPr>
        <w:t>(Lutra Lutra);</w:t>
      </w:r>
    </w:p>
    <w:p w:rsidR="00564C5C" w:rsidRPr="00B25DDF" w:rsidRDefault="00564C5C" w:rsidP="00564C5C">
      <w:pPr>
        <w:numPr>
          <w:ilvl w:val="0"/>
          <w:numId w:val="20"/>
        </w:numPr>
        <w:autoSpaceDE w:val="0"/>
        <w:autoSpaceDN w:val="0"/>
        <w:adjustRightInd w:val="0"/>
        <w:ind w:left="644"/>
        <w:rPr>
          <w:rFonts w:ascii="Arial" w:hAnsi="Arial" w:cs="Arial"/>
          <w:bCs/>
        </w:rPr>
      </w:pPr>
      <w:r w:rsidRPr="00B25DDF">
        <w:rPr>
          <w:rFonts w:ascii="Arial" w:hAnsi="Arial" w:cs="Arial"/>
          <w:bCs/>
        </w:rPr>
        <w:t xml:space="preserve">5339 Różanka europejska </w:t>
      </w:r>
      <w:r w:rsidRPr="00B25DDF">
        <w:rPr>
          <w:rFonts w:ascii="Arial" w:hAnsi="Arial" w:cs="Arial"/>
          <w:bCs/>
          <w:i/>
        </w:rPr>
        <w:t>(</w:t>
      </w:r>
      <w:proofErr w:type="spellStart"/>
      <w:r w:rsidRPr="00B25DDF">
        <w:rPr>
          <w:rFonts w:ascii="Arial" w:hAnsi="Arial" w:cs="Arial"/>
          <w:bCs/>
          <w:i/>
        </w:rPr>
        <w:t>Rhodeus</w:t>
      </w:r>
      <w:proofErr w:type="spellEnd"/>
      <w:r w:rsidRPr="00B25DDF">
        <w:rPr>
          <w:rFonts w:ascii="Arial" w:hAnsi="Arial" w:cs="Arial"/>
          <w:bCs/>
          <w:i/>
        </w:rPr>
        <w:t xml:space="preserve"> </w:t>
      </w:r>
      <w:proofErr w:type="spellStart"/>
      <w:r w:rsidRPr="00B25DDF">
        <w:rPr>
          <w:rFonts w:ascii="Arial" w:hAnsi="Arial" w:cs="Arial"/>
          <w:bCs/>
          <w:i/>
        </w:rPr>
        <w:t>amarus</w:t>
      </w:r>
      <w:proofErr w:type="spellEnd"/>
      <w:r w:rsidRPr="00B25DDF">
        <w:rPr>
          <w:rFonts w:ascii="Arial" w:hAnsi="Arial" w:cs="Arial"/>
          <w:bCs/>
          <w:i/>
        </w:rPr>
        <w:t>)</w:t>
      </w:r>
      <w:r w:rsidRPr="00B25DDF">
        <w:rPr>
          <w:rFonts w:ascii="Arial" w:hAnsi="Arial" w:cs="Arial"/>
          <w:i/>
        </w:rPr>
        <w:t>.</w:t>
      </w:r>
      <w:r w:rsidRPr="00B25DDF">
        <w:rPr>
          <w:rFonts w:ascii="Arial" w:hAnsi="Arial" w:cs="Arial"/>
        </w:rPr>
        <w:t xml:space="preserve"> </w:t>
      </w:r>
    </w:p>
    <w:p w:rsidR="00564C5C" w:rsidRPr="00B25DDF" w:rsidRDefault="00564C5C" w:rsidP="00564C5C">
      <w:pPr>
        <w:autoSpaceDE w:val="0"/>
        <w:autoSpaceDN w:val="0"/>
        <w:adjustRightInd w:val="0"/>
        <w:ind w:left="644"/>
        <w:rPr>
          <w:rFonts w:ascii="Arial" w:hAnsi="Arial" w:cs="Arial"/>
          <w:bCs/>
        </w:rPr>
      </w:pPr>
    </w:p>
    <w:p w:rsidR="00564C5C" w:rsidRPr="00B25DDF" w:rsidRDefault="00564C5C" w:rsidP="00564C5C">
      <w:pPr>
        <w:autoSpaceDE w:val="0"/>
        <w:autoSpaceDN w:val="0"/>
        <w:adjustRightInd w:val="0"/>
        <w:rPr>
          <w:rFonts w:ascii="Arial" w:hAnsi="Arial" w:cs="Arial"/>
          <w:bCs/>
        </w:rPr>
      </w:pPr>
      <w:r w:rsidRPr="00B25DDF">
        <w:rPr>
          <w:rFonts w:ascii="Arial" w:hAnsi="Arial" w:cs="Arial"/>
          <w:b/>
          <w:iCs/>
          <w:color w:val="000000"/>
        </w:rPr>
        <w:t>Obszar mający znaczenie dla Wspólnoty Jeziora Brodzkie PLH080052</w:t>
      </w:r>
    </w:p>
    <w:p w:rsidR="00564C5C" w:rsidRPr="00B25DDF" w:rsidRDefault="00564C5C" w:rsidP="00564C5C">
      <w:pPr>
        <w:widowControl w:val="0"/>
        <w:autoSpaceDE w:val="0"/>
        <w:autoSpaceDN w:val="0"/>
        <w:adjustRightInd w:val="0"/>
        <w:spacing w:after="120"/>
        <w:contextualSpacing/>
        <w:jc w:val="both"/>
        <w:rPr>
          <w:rFonts w:ascii="Arial" w:hAnsi="Arial" w:cs="Arial"/>
          <w:b/>
          <w:iCs/>
          <w:color w:val="000000"/>
        </w:rPr>
      </w:pPr>
      <w:r w:rsidRPr="00B25DDF">
        <w:rPr>
          <w:rFonts w:ascii="Arial" w:hAnsi="Arial" w:cs="Arial"/>
          <w:b/>
          <w:iCs/>
          <w:color w:val="000000"/>
        </w:rPr>
        <w:t xml:space="preserve">Cel i przedmioty ochrony obszaru: </w:t>
      </w:r>
    </w:p>
    <w:p w:rsidR="00564C5C" w:rsidRPr="00B25DDF" w:rsidRDefault="00564C5C" w:rsidP="00564C5C">
      <w:pPr>
        <w:widowControl w:val="0"/>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Celem ochrony obszaru jest trwałe utrzymanie lub osiągnięcie </w:t>
      </w:r>
      <w:r w:rsidRPr="00B25DDF">
        <w:rPr>
          <w:rFonts w:ascii="Arial" w:hAnsi="Arial" w:cs="Arial"/>
          <w:i/>
          <w:iCs/>
          <w:color w:val="000000"/>
        </w:rPr>
        <w:t>„właściwego stanu ochrony”</w:t>
      </w:r>
      <w:r w:rsidRPr="00B25DDF">
        <w:rPr>
          <w:rFonts w:ascii="Arial" w:hAnsi="Arial" w:cs="Arial"/>
          <w:iCs/>
          <w:color w:val="000000"/>
        </w:rPr>
        <w:t xml:space="preserve"> przedmiotów jego ochrony. Natomiast za przedmioty ochrony obszaru, należy w pierwszej kolejności, przyjąć niżej wymienione siedliska przyrodnicze. Ponadto, Wykonawca przy ustalaniu przedmiotów ochrony objętych projektem Planu, obowiązany jest postępować zgodnie z treścią pkt. 5 </w:t>
      </w:r>
      <w:proofErr w:type="spellStart"/>
      <w:r w:rsidRPr="00B25DDF">
        <w:rPr>
          <w:rFonts w:ascii="Arial" w:hAnsi="Arial" w:cs="Arial"/>
          <w:iCs/>
          <w:color w:val="000000"/>
        </w:rPr>
        <w:t>ppkt</w:t>
      </w:r>
      <w:proofErr w:type="spellEnd"/>
      <w:r w:rsidRPr="00B25DDF">
        <w:rPr>
          <w:rFonts w:ascii="Arial" w:hAnsi="Arial" w:cs="Arial"/>
          <w:iCs/>
          <w:color w:val="000000"/>
        </w:rPr>
        <w:t xml:space="preserve"> 1</w:t>
      </w:r>
      <w:bookmarkStart w:id="0" w:name="_GoBack"/>
      <w:bookmarkEnd w:id="0"/>
      <w:r w:rsidRPr="00B25DDF">
        <w:rPr>
          <w:rFonts w:ascii="Arial" w:hAnsi="Arial" w:cs="Arial"/>
          <w:iCs/>
          <w:color w:val="000000"/>
        </w:rPr>
        <w:t xml:space="preserve">, niniejszego dokumentu. </w:t>
      </w:r>
    </w:p>
    <w:p w:rsidR="00564C5C" w:rsidRPr="00B25DDF" w:rsidRDefault="00564C5C" w:rsidP="00564C5C">
      <w:pPr>
        <w:widowControl w:val="0"/>
        <w:autoSpaceDE w:val="0"/>
        <w:autoSpaceDN w:val="0"/>
        <w:adjustRightInd w:val="0"/>
        <w:spacing w:after="120"/>
        <w:contextualSpacing/>
        <w:jc w:val="both"/>
        <w:rPr>
          <w:rFonts w:ascii="Arial" w:hAnsi="Arial" w:cs="Arial"/>
        </w:rPr>
      </w:pPr>
    </w:p>
    <w:p w:rsidR="00564C5C" w:rsidRPr="00B25DDF" w:rsidRDefault="00564C5C" w:rsidP="00564C5C">
      <w:pPr>
        <w:autoSpaceDE w:val="0"/>
        <w:autoSpaceDN w:val="0"/>
        <w:adjustRightInd w:val="0"/>
        <w:jc w:val="both"/>
        <w:rPr>
          <w:rFonts w:ascii="Arial" w:hAnsi="Arial" w:cs="Arial"/>
          <w:bCs/>
        </w:rPr>
      </w:pPr>
      <w:r w:rsidRPr="00B25DDF">
        <w:rPr>
          <w:rFonts w:ascii="Arial" w:hAnsi="Arial" w:cs="Arial"/>
          <w:bCs/>
        </w:rPr>
        <w:t xml:space="preserve">Typy siedlisk przyrodniczych: </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3130 Brzegi lub osuszane dna zbiorników wodnych ze zbiorowiskami (z </w:t>
      </w:r>
      <w:proofErr w:type="spellStart"/>
      <w:r w:rsidRPr="00B25DDF">
        <w:rPr>
          <w:rFonts w:ascii="Arial" w:hAnsi="Arial" w:cs="Arial"/>
          <w:bCs/>
          <w:i/>
        </w:rPr>
        <w:t>Littorelletea</w:t>
      </w:r>
      <w:proofErr w:type="spellEnd"/>
      <w:r w:rsidRPr="00B25DDF">
        <w:rPr>
          <w:rFonts w:ascii="Arial" w:hAnsi="Arial" w:cs="Arial"/>
          <w:bCs/>
          <w:i/>
        </w:rPr>
        <w:t xml:space="preserve">, </w:t>
      </w:r>
      <w:proofErr w:type="spellStart"/>
      <w:r w:rsidRPr="00B25DDF">
        <w:rPr>
          <w:rFonts w:ascii="Arial" w:hAnsi="Arial" w:cs="Arial"/>
          <w:bCs/>
          <w:i/>
        </w:rPr>
        <w:t>Isoëto-Nanojuncetea</w:t>
      </w:r>
      <w:proofErr w:type="spellEnd"/>
      <w:r w:rsidRPr="00B25DDF">
        <w:rPr>
          <w:rFonts w:ascii="Arial" w:hAnsi="Arial" w:cs="Arial"/>
          <w:bCs/>
        </w:rPr>
        <w:t xml:space="preserve">); </w:t>
      </w:r>
    </w:p>
    <w:p w:rsidR="00564C5C" w:rsidRPr="00B25DDF" w:rsidRDefault="00564C5C" w:rsidP="00564C5C">
      <w:pPr>
        <w:numPr>
          <w:ilvl w:val="0"/>
          <w:numId w:val="20"/>
        </w:numPr>
        <w:autoSpaceDE w:val="0"/>
        <w:autoSpaceDN w:val="0"/>
        <w:adjustRightInd w:val="0"/>
        <w:ind w:left="644"/>
        <w:jc w:val="both"/>
        <w:rPr>
          <w:rFonts w:ascii="Arial" w:hAnsi="Arial" w:cs="Arial"/>
          <w:bCs/>
        </w:rPr>
      </w:pPr>
      <w:r w:rsidRPr="00B25DDF">
        <w:rPr>
          <w:rFonts w:ascii="Arial" w:hAnsi="Arial" w:cs="Arial"/>
          <w:bCs/>
        </w:rPr>
        <w:t xml:space="preserve">3150 Starorzecza i naturalne eutroficzne zbiorniki wodne (ze zbiorowiskami z </w:t>
      </w:r>
      <w:proofErr w:type="spellStart"/>
      <w:r w:rsidRPr="00B25DDF">
        <w:rPr>
          <w:rFonts w:ascii="Arial" w:hAnsi="Arial" w:cs="Arial"/>
          <w:bCs/>
          <w:i/>
        </w:rPr>
        <w:t>Nymphenion</w:t>
      </w:r>
      <w:proofErr w:type="spellEnd"/>
      <w:r w:rsidRPr="00B25DDF">
        <w:rPr>
          <w:rFonts w:ascii="Arial" w:hAnsi="Arial" w:cs="Arial"/>
          <w:bCs/>
          <w:i/>
        </w:rPr>
        <w:t xml:space="preserve">, </w:t>
      </w:r>
      <w:proofErr w:type="spellStart"/>
      <w:r w:rsidRPr="00B25DDF">
        <w:rPr>
          <w:rFonts w:ascii="Arial" w:hAnsi="Arial" w:cs="Arial"/>
          <w:bCs/>
          <w:i/>
        </w:rPr>
        <w:t>Potamion</w:t>
      </w:r>
      <w:proofErr w:type="spellEnd"/>
      <w:r w:rsidRPr="00B25DDF">
        <w:rPr>
          <w:rFonts w:ascii="Arial" w:hAnsi="Arial" w:cs="Arial"/>
          <w:bCs/>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6410 Łąki </w:t>
      </w:r>
      <w:proofErr w:type="spellStart"/>
      <w:r w:rsidRPr="00B25DDF">
        <w:rPr>
          <w:rFonts w:ascii="Arial" w:hAnsi="Arial" w:cs="Arial"/>
          <w:bCs/>
        </w:rPr>
        <w:t>trzęślicowe</w:t>
      </w:r>
      <w:proofErr w:type="spellEnd"/>
      <w:r w:rsidRPr="00B25DDF">
        <w:rPr>
          <w:rFonts w:ascii="Arial" w:hAnsi="Arial" w:cs="Arial"/>
          <w:bCs/>
        </w:rPr>
        <w:t xml:space="preserve"> </w:t>
      </w:r>
      <w:r w:rsidRPr="00B25DDF">
        <w:rPr>
          <w:rFonts w:ascii="Arial" w:hAnsi="Arial" w:cs="Arial"/>
          <w:bCs/>
          <w:i/>
        </w:rPr>
        <w:t>(</w:t>
      </w:r>
      <w:proofErr w:type="spellStart"/>
      <w:r w:rsidRPr="00B25DDF">
        <w:rPr>
          <w:rFonts w:ascii="Arial" w:hAnsi="Arial" w:cs="Arial"/>
          <w:bCs/>
          <w:i/>
        </w:rPr>
        <w:t>Molinion</w:t>
      </w:r>
      <w:proofErr w:type="spellEnd"/>
      <w:r w:rsidRPr="00B25DDF">
        <w:rPr>
          <w:rFonts w:ascii="Arial" w:hAnsi="Arial" w:cs="Arial"/>
          <w:bCs/>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i/>
        </w:rPr>
      </w:pPr>
      <w:r w:rsidRPr="00B25DDF">
        <w:rPr>
          <w:rFonts w:ascii="Arial" w:hAnsi="Arial" w:cs="Arial"/>
          <w:bCs/>
        </w:rPr>
        <w:t xml:space="preserve">6430 </w:t>
      </w:r>
      <w:proofErr w:type="spellStart"/>
      <w:r w:rsidRPr="00B25DDF">
        <w:rPr>
          <w:rFonts w:ascii="Arial" w:hAnsi="Arial" w:cs="Arial"/>
          <w:bCs/>
        </w:rPr>
        <w:t>Ziołorośla</w:t>
      </w:r>
      <w:proofErr w:type="spellEnd"/>
      <w:r w:rsidRPr="00B25DDF">
        <w:rPr>
          <w:rFonts w:ascii="Arial" w:hAnsi="Arial" w:cs="Arial"/>
          <w:bCs/>
        </w:rPr>
        <w:t xml:space="preserve"> górskie </w:t>
      </w:r>
      <w:r w:rsidRPr="00B25DDF">
        <w:rPr>
          <w:rFonts w:ascii="Arial" w:hAnsi="Arial" w:cs="Arial"/>
          <w:bCs/>
          <w:i/>
        </w:rPr>
        <w:t>(</w:t>
      </w:r>
      <w:proofErr w:type="spellStart"/>
      <w:r w:rsidRPr="00B25DDF">
        <w:rPr>
          <w:rFonts w:ascii="Arial" w:hAnsi="Arial" w:cs="Arial"/>
          <w:bCs/>
          <w:i/>
        </w:rPr>
        <w:t>Adenostylion</w:t>
      </w:r>
      <w:proofErr w:type="spellEnd"/>
      <w:r w:rsidRPr="00B25DDF">
        <w:rPr>
          <w:rFonts w:ascii="Arial" w:hAnsi="Arial" w:cs="Arial"/>
          <w:bCs/>
          <w:i/>
        </w:rPr>
        <w:t xml:space="preserve"> </w:t>
      </w:r>
      <w:proofErr w:type="spellStart"/>
      <w:r w:rsidRPr="00B25DDF">
        <w:rPr>
          <w:rFonts w:ascii="Arial" w:hAnsi="Arial" w:cs="Arial"/>
          <w:bCs/>
          <w:i/>
        </w:rPr>
        <w:t>alliariae</w:t>
      </w:r>
      <w:proofErr w:type="spellEnd"/>
      <w:r w:rsidRPr="00B25DDF">
        <w:rPr>
          <w:rFonts w:ascii="Arial" w:hAnsi="Arial" w:cs="Arial"/>
          <w:bCs/>
        </w:rPr>
        <w:t xml:space="preserve">) i </w:t>
      </w:r>
      <w:proofErr w:type="spellStart"/>
      <w:r w:rsidRPr="00B25DDF">
        <w:rPr>
          <w:rFonts w:ascii="Arial" w:hAnsi="Arial" w:cs="Arial"/>
          <w:bCs/>
        </w:rPr>
        <w:t>Ziołorośla</w:t>
      </w:r>
      <w:proofErr w:type="spellEnd"/>
      <w:r w:rsidRPr="00B25DDF">
        <w:rPr>
          <w:rFonts w:ascii="Arial" w:hAnsi="Arial" w:cs="Arial"/>
          <w:bCs/>
        </w:rPr>
        <w:t xml:space="preserve"> nadrzeczne </w:t>
      </w:r>
      <w:r w:rsidRPr="00B25DDF">
        <w:rPr>
          <w:rFonts w:ascii="Arial" w:hAnsi="Arial" w:cs="Arial"/>
          <w:bCs/>
          <w:i/>
        </w:rPr>
        <w:t>(</w:t>
      </w:r>
      <w:proofErr w:type="spellStart"/>
      <w:r w:rsidRPr="00B25DDF">
        <w:rPr>
          <w:rFonts w:ascii="Arial" w:hAnsi="Arial" w:cs="Arial"/>
          <w:bCs/>
          <w:i/>
        </w:rPr>
        <w:t>Convolvuletalia</w:t>
      </w:r>
      <w:proofErr w:type="spellEnd"/>
      <w:r w:rsidRPr="00B25DDF">
        <w:rPr>
          <w:rFonts w:ascii="Arial" w:hAnsi="Arial" w:cs="Arial"/>
          <w:bCs/>
          <w:i/>
        </w:rPr>
        <w:t xml:space="preserve"> </w:t>
      </w:r>
      <w:proofErr w:type="spellStart"/>
      <w:r w:rsidRPr="00B25DDF">
        <w:rPr>
          <w:rFonts w:ascii="Arial" w:hAnsi="Arial" w:cs="Arial"/>
          <w:bCs/>
          <w:i/>
        </w:rPr>
        <w:t>sepium</w:t>
      </w:r>
      <w:proofErr w:type="spellEnd"/>
      <w:r w:rsidRPr="00B25DDF">
        <w:rPr>
          <w:rFonts w:ascii="Arial" w:hAnsi="Arial" w:cs="Arial"/>
          <w:bCs/>
          <w:i/>
        </w:rPr>
        <w:t xml:space="preserve">); </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6510 Niżowe i górskie świeże łąki użytkowane ekstensywnie </w:t>
      </w:r>
      <w:r w:rsidRPr="00B25DDF">
        <w:rPr>
          <w:rFonts w:ascii="Arial" w:hAnsi="Arial" w:cs="Arial"/>
          <w:bCs/>
          <w:i/>
        </w:rPr>
        <w:t>(</w:t>
      </w:r>
      <w:proofErr w:type="spellStart"/>
      <w:r w:rsidRPr="00B25DDF">
        <w:rPr>
          <w:rFonts w:ascii="Arial" w:hAnsi="Arial" w:cs="Arial"/>
          <w:bCs/>
          <w:i/>
        </w:rPr>
        <w:t>Arrhenatherion</w:t>
      </w:r>
      <w:proofErr w:type="spellEnd"/>
      <w:r w:rsidRPr="00B25DDF">
        <w:rPr>
          <w:rFonts w:ascii="Arial" w:hAnsi="Arial" w:cs="Arial"/>
          <w:bCs/>
          <w:i/>
        </w:rPr>
        <w:t xml:space="preserve"> </w:t>
      </w:r>
      <w:proofErr w:type="spellStart"/>
      <w:r w:rsidRPr="00B25DDF">
        <w:rPr>
          <w:rFonts w:ascii="Arial" w:hAnsi="Arial" w:cs="Arial"/>
          <w:bCs/>
          <w:i/>
        </w:rPr>
        <w:t>elatioris</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9110 Kwaśne buczyny;</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9170 grąd środkowoeuropejski i </w:t>
      </w:r>
      <w:proofErr w:type="spellStart"/>
      <w:r w:rsidRPr="00B25DDF">
        <w:rPr>
          <w:rFonts w:ascii="Arial" w:hAnsi="Arial" w:cs="Arial"/>
          <w:bCs/>
        </w:rPr>
        <w:t>subkontynentalny</w:t>
      </w:r>
      <w:proofErr w:type="spellEnd"/>
      <w:r w:rsidRPr="00B25DDF">
        <w:rPr>
          <w:rFonts w:ascii="Arial" w:hAnsi="Arial" w:cs="Arial"/>
          <w:bCs/>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9190 Kwaśne dąbrowy;</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91E0 Łęgi wierzbowe, topolowe, olszowe i jesionowe;</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91F0 Łęgowe lasy </w:t>
      </w:r>
      <w:proofErr w:type="spellStart"/>
      <w:r w:rsidRPr="00B25DDF">
        <w:rPr>
          <w:rFonts w:ascii="Arial" w:hAnsi="Arial" w:cs="Arial"/>
          <w:bCs/>
        </w:rPr>
        <w:t>dębowo-wiązowo-jesionowe</w:t>
      </w:r>
      <w:proofErr w:type="spellEnd"/>
      <w:r w:rsidRPr="00B25DDF">
        <w:rPr>
          <w:rFonts w:ascii="Arial" w:hAnsi="Arial" w:cs="Arial"/>
          <w:bCs/>
        </w:rPr>
        <w:t xml:space="preserve">; </w:t>
      </w:r>
      <w:proofErr w:type="spellStart"/>
      <w:r w:rsidRPr="00B25DDF">
        <w:rPr>
          <w:rFonts w:ascii="Arial" w:hAnsi="Arial" w:cs="Arial"/>
          <w:bCs/>
        </w:rPr>
        <w:t>ermiczne</w:t>
      </w:r>
      <w:proofErr w:type="spellEnd"/>
      <w:r w:rsidRPr="00B25DDF">
        <w:rPr>
          <w:rFonts w:ascii="Arial" w:hAnsi="Arial" w:cs="Arial"/>
          <w:bCs/>
        </w:rPr>
        <w:t xml:space="preserve"> (</w:t>
      </w:r>
      <w:proofErr w:type="spellStart"/>
      <w:r w:rsidRPr="00B25DDF">
        <w:rPr>
          <w:rFonts w:ascii="Arial" w:hAnsi="Arial" w:cs="Arial"/>
          <w:bCs/>
          <w:i/>
        </w:rPr>
        <w:t>Festuco-Brometea</w:t>
      </w:r>
      <w:proofErr w:type="spellEnd"/>
      <w:r w:rsidRPr="00B25DDF">
        <w:rPr>
          <w:rFonts w:ascii="Arial" w:hAnsi="Arial" w:cs="Arial"/>
          <w:bCs/>
        </w:rPr>
        <w:t xml:space="preserve"> i ciepłolubne murawy z </w:t>
      </w:r>
      <w:proofErr w:type="spellStart"/>
      <w:r w:rsidRPr="00B25DDF">
        <w:rPr>
          <w:rFonts w:ascii="Arial" w:hAnsi="Arial" w:cs="Arial"/>
          <w:bCs/>
          <w:i/>
        </w:rPr>
        <w:t>Asplenion</w:t>
      </w:r>
      <w:proofErr w:type="spellEnd"/>
      <w:r w:rsidRPr="00B25DDF">
        <w:rPr>
          <w:rFonts w:ascii="Arial" w:hAnsi="Arial" w:cs="Arial"/>
          <w:bCs/>
          <w:i/>
        </w:rPr>
        <w:t xml:space="preserve"> </w:t>
      </w:r>
      <w:proofErr w:type="spellStart"/>
      <w:r w:rsidRPr="00B25DDF">
        <w:rPr>
          <w:rFonts w:ascii="Arial" w:hAnsi="Arial" w:cs="Arial"/>
          <w:bCs/>
          <w:i/>
        </w:rPr>
        <w:t>septentrionalis</w:t>
      </w:r>
      <w:proofErr w:type="spellEnd"/>
      <w:r w:rsidRPr="00B25DDF">
        <w:rPr>
          <w:rFonts w:ascii="Arial" w:hAnsi="Arial" w:cs="Arial"/>
          <w:bCs/>
          <w:i/>
        </w:rPr>
        <w:t xml:space="preserve"> </w:t>
      </w:r>
      <w:proofErr w:type="spellStart"/>
      <w:r w:rsidRPr="00B25DDF">
        <w:rPr>
          <w:rFonts w:ascii="Arial" w:hAnsi="Arial" w:cs="Arial"/>
          <w:bCs/>
          <w:i/>
        </w:rPr>
        <w:t>Festucion</w:t>
      </w:r>
      <w:proofErr w:type="spellEnd"/>
      <w:r w:rsidRPr="00B25DDF">
        <w:rPr>
          <w:rFonts w:ascii="Arial" w:hAnsi="Arial" w:cs="Arial"/>
          <w:bCs/>
          <w:i/>
        </w:rPr>
        <w:t xml:space="preserve"> </w:t>
      </w:r>
      <w:proofErr w:type="spellStart"/>
      <w:r w:rsidRPr="00B25DDF">
        <w:rPr>
          <w:rFonts w:ascii="Arial" w:hAnsi="Arial" w:cs="Arial"/>
          <w:bCs/>
          <w:i/>
        </w:rPr>
        <w:t>pallentis</w:t>
      </w:r>
      <w:proofErr w:type="spellEnd"/>
      <w:r w:rsidRPr="00B25DDF">
        <w:rPr>
          <w:rFonts w:ascii="Arial" w:hAnsi="Arial" w:cs="Arial"/>
          <w:bCs/>
        </w:rPr>
        <w:t xml:space="preserve">); </w:t>
      </w:r>
    </w:p>
    <w:p w:rsidR="00564C5C" w:rsidRPr="00B25DDF" w:rsidRDefault="00564C5C" w:rsidP="00564C5C">
      <w:pPr>
        <w:widowControl w:val="0"/>
        <w:autoSpaceDE w:val="0"/>
        <w:autoSpaceDN w:val="0"/>
        <w:adjustRightInd w:val="0"/>
        <w:spacing w:after="120"/>
        <w:rPr>
          <w:rFonts w:ascii="Arial" w:hAnsi="Arial" w:cs="Arial"/>
          <w:b/>
          <w:iCs/>
          <w:color w:val="000000"/>
        </w:rPr>
      </w:pPr>
      <w:r w:rsidRPr="00B25DDF">
        <w:rPr>
          <w:rFonts w:ascii="Arial" w:hAnsi="Arial" w:cs="Arial"/>
          <w:b/>
          <w:iCs/>
          <w:color w:val="000000"/>
        </w:rPr>
        <w:t xml:space="preserve">Obszar mający znaczenie dla Wspólnoty Lubski Łęg </w:t>
      </w:r>
      <w:proofErr w:type="spellStart"/>
      <w:r w:rsidRPr="00B25DDF">
        <w:rPr>
          <w:rFonts w:ascii="Arial" w:hAnsi="Arial" w:cs="Arial"/>
          <w:b/>
          <w:iCs/>
          <w:color w:val="000000"/>
        </w:rPr>
        <w:t>Śnieżycowy</w:t>
      </w:r>
      <w:proofErr w:type="spellEnd"/>
      <w:r w:rsidRPr="00B25DDF">
        <w:rPr>
          <w:rFonts w:ascii="Arial" w:hAnsi="Arial" w:cs="Arial"/>
          <w:b/>
          <w:iCs/>
          <w:color w:val="000000"/>
        </w:rPr>
        <w:t xml:space="preserve"> PLH080065</w:t>
      </w:r>
    </w:p>
    <w:p w:rsidR="00564C5C" w:rsidRPr="00B25DDF" w:rsidRDefault="00564C5C" w:rsidP="00564C5C">
      <w:pPr>
        <w:widowControl w:val="0"/>
        <w:autoSpaceDE w:val="0"/>
        <w:autoSpaceDN w:val="0"/>
        <w:adjustRightInd w:val="0"/>
        <w:spacing w:after="120"/>
        <w:contextualSpacing/>
        <w:jc w:val="both"/>
        <w:rPr>
          <w:rFonts w:ascii="Arial" w:hAnsi="Arial" w:cs="Arial"/>
          <w:b/>
          <w:iCs/>
          <w:color w:val="000000"/>
        </w:rPr>
      </w:pPr>
      <w:r w:rsidRPr="00B25DDF">
        <w:rPr>
          <w:rFonts w:ascii="Arial" w:hAnsi="Arial" w:cs="Arial"/>
          <w:b/>
          <w:iCs/>
          <w:color w:val="000000"/>
        </w:rPr>
        <w:t xml:space="preserve">Cel i przedmioty ochrony obszaru: </w:t>
      </w:r>
    </w:p>
    <w:p w:rsidR="00564C5C" w:rsidRPr="00B25DDF" w:rsidRDefault="00564C5C" w:rsidP="00564C5C">
      <w:pPr>
        <w:widowControl w:val="0"/>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Celem ochrony obszaru jest trwałe utrzymanie lub osiągnięcie </w:t>
      </w:r>
      <w:r w:rsidRPr="00B25DDF">
        <w:rPr>
          <w:rFonts w:ascii="Arial" w:hAnsi="Arial" w:cs="Arial"/>
          <w:i/>
          <w:iCs/>
          <w:color w:val="000000"/>
        </w:rPr>
        <w:t>„właściwego stanu ochrony”</w:t>
      </w:r>
      <w:r w:rsidRPr="00B25DDF">
        <w:rPr>
          <w:rFonts w:ascii="Arial" w:hAnsi="Arial" w:cs="Arial"/>
          <w:iCs/>
          <w:color w:val="000000"/>
        </w:rPr>
        <w:t xml:space="preserve"> przedmiotów jego ochrony. Natomiast za przedmioty ochrony obszaru, należy w pierwszej kolejności, przyjąć niżej wymienione siedliska przyrodnicze. Ponadto, Wykonawca przy ustalaniu przedmiotów ochrony objętych projektem Planu, obowiązany jest postępować zgodnie z treścią pkt. 5 </w:t>
      </w:r>
      <w:proofErr w:type="spellStart"/>
      <w:r w:rsidRPr="00B25DDF">
        <w:rPr>
          <w:rFonts w:ascii="Arial" w:hAnsi="Arial" w:cs="Arial"/>
          <w:iCs/>
          <w:color w:val="000000"/>
        </w:rPr>
        <w:t>ppkt</w:t>
      </w:r>
      <w:proofErr w:type="spellEnd"/>
      <w:r w:rsidRPr="00B25DDF">
        <w:rPr>
          <w:rFonts w:ascii="Arial" w:hAnsi="Arial" w:cs="Arial"/>
          <w:iCs/>
          <w:color w:val="000000"/>
        </w:rPr>
        <w:t xml:space="preserve"> 1, niniejszego dokumentu. </w:t>
      </w:r>
    </w:p>
    <w:p w:rsidR="00564C5C" w:rsidRPr="00B25DDF" w:rsidRDefault="00564C5C" w:rsidP="00564C5C">
      <w:pPr>
        <w:widowControl w:val="0"/>
        <w:autoSpaceDE w:val="0"/>
        <w:autoSpaceDN w:val="0"/>
        <w:adjustRightInd w:val="0"/>
        <w:spacing w:after="120"/>
        <w:contextualSpacing/>
        <w:jc w:val="both"/>
        <w:rPr>
          <w:rFonts w:ascii="Arial" w:hAnsi="Arial" w:cs="Arial"/>
        </w:rPr>
      </w:pPr>
    </w:p>
    <w:p w:rsidR="00564C5C" w:rsidRPr="00B25DDF" w:rsidRDefault="00564C5C" w:rsidP="00564C5C">
      <w:pPr>
        <w:autoSpaceDE w:val="0"/>
        <w:autoSpaceDN w:val="0"/>
        <w:adjustRightInd w:val="0"/>
        <w:jc w:val="both"/>
        <w:rPr>
          <w:rFonts w:ascii="Arial" w:hAnsi="Arial" w:cs="Arial"/>
          <w:bCs/>
        </w:rPr>
      </w:pPr>
      <w:r w:rsidRPr="00B25DDF">
        <w:rPr>
          <w:rFonts w:ascii="Arial" w:hAnsi="Arial" w:cs="Arial"/>
          <w:bCs/>
        </w:rPr>
        <w:t xml:space="preserve">Typy siedlisk przyrodniczych: </w:t>
      </w:r>
    </w:p>
    <w:p w:rsidR="00564C5C" w:rsidRPr="00B25DDF" w:rsidRDefault="00564C5C" w:rsidP="00564C5C">
      <w:pPr>
        <w:numPr>
          <w:ilvl w:val="0"/>
          <w:numId w:val="21"/>
        </w:numPr>
        <w:autoSpaceDE w:val="0"/>
        <w:autoSpaceDN w:val="0"/>
        <w:adjustRightInd w:val="0"/>
        <w:spacing w:line="276" w:lineRule="auto"/>
        <w:jc w:val="both"/>
        <w:rPr>
          <w:rFonts w:ascii="Arial" w:hAnsi="Arial" w:cs="Arial"/>
          <w:bCs/>
        </w:rPr>
      </w:pPr>
      <w:r w:rsidRPr="00B25DDF">
        <w:rPr>
          <w:rFonts w:ascii="Arial" w:hAnsi="Arial" w:cs="Arial"/>
          <w:bCs/>
        </w:rPr>
        <w:t xml:space="preserve">9170 grąd środkowoeuropejski i </w:t>
      </w:r>
      <w:proofErr w:type="spellStart"/>
      <w:r w:rsidRPr="00B25DDF">
        <w:rPr>
          <w:rFonts w:ascii="Arial" w:hAnsi="Arial" w:cs="Arial"/>
          <w:bCs/>
        </w:rPr>
        <w:t>subkontynentalny</w:t>
      </w:r>
      <w:proofErr w:type="spellEnd"/>
      <w:r w:rsidRPr="00B25DDF">
        <w:rPr>
          <w:rFonts w:ascii="Arial" w:hAnsi="Arial" w:cs="Arial"/>
          <w:bCs/>
        </w:rPr>
        <w:t>;</w:t>
      </w:r>
    </w:p>
    <w:p w:rsidR="00564C5C" w:rsidRPr="00B25DDF" w:rsidRDefault="00564C5C" w:rsidP="00564C5C">
      <w:pPr>
        <w:numPr>
          <w:ilvl w:val="0"/>
          <w:numId w:val="21"/>
        </w:numPr>
        <w:autoSpaceDE w:val="0"/>
        <w:autoSpaceDN w:val="0"/>
        <w:adjustRightInd w:val="0"/>
        <w:spacing w:line="276" w:lineRule="auto"/>
        <w:jc w:val="both"/>
        <w:rPr>
          <w:rFonts w:ascii="Arial" w:hAnsi="Arial" w:cs="Arial"/>
          <w:bCs/>
        </w:rPr>
      </w:pPr>
      <w:r w:rsidRPr="00B25DDF">
        <w:rPr>
          <w:rFonts w:ascii="Arial" w:hAnsi="Arial" w:cs="Arial"/>
          <w:bCs/>
        </w:rPr>
        <w:lastRenderedPageBreak/>
        <w:t xml:space="preserve">91F0 Łęgowe lasy </w:t>
      </w:r>
      <w:proofErr w:type="spellStart"/>
      <w:r w:rsidRPr="00B25DDF">
        <w:rPr>
          <w:rFonts w:ascii="Arial" w:hAnsi="Arial" w:cs="Arial"/>
          <w:bCs/>
        </w:rPr>
        <w:t>dębowo-wiązowo-jesionowe</w:t>
      </w:r>
      <w:proofErr w:type="spellEnd"/>
      <w:r w:rsidRPr="00B25DDF">
        <w:rPr>
          <w:rFonts w:ascii="Arial" w:hAnsi="Arial" w:cs="Arial"/>
          <w:bCs/>
        </w:rPr>
        <w:t xml:space="preserve">; </w:t>
      </w:r>
      <w:proofErr w:type="spellStart"/>
      <w:r w:rsidRPr="00B25DDF">
        <w:rPr>
          <w:rFonts w:ascii="Arial" w:hAnsi="Arial" w:cs="Arial"/>
          <w:bCs/>
        </w:rPr>
        <w:t>ermiczne</w:t>
      </w:r>
      <w:proofErr w:type="spellEnd"/>
      <w:r w:rsidRPr="00B25DDF">
        <w:rPr>
          <w:rFonts w:ascii="Arial" w:hAnsi="Arial" w:cs="Arial"/>
          <w:bCs/>
        </w:rPr>
        <w:t xml:space="preserve"> (</w:t>
      </w:r>
      <w:proofErr w:type="spellStart"/>
      <w:r w:rsidRPr="00B25DDF">
        <w:rPr>
          <w:rFonts w:ascii="Arial" w:hAnsi="Arial" w:cs="Arial"/>
          <w:bCs/>
          <w:i/>
        </w:rPr>
        <w:t>Festuco-Brometea</w:t>
      </w:r>
      <w:proofErr w:type="spellEnd"/>
      <w:r w:rsidRPr="00B25DDF">
        <w:rPr>
          <w:rFonts w:ascii="Arial" w:hAnsi="Arial" w:cs="Arial"/>
          <w:bCs/>
        </w:rPr>
        <w:t xml:space="preserve"> i ciepłolubne murawy z </w:t>
      </w:r>
      <w:proofErr w:type="spellStart"/>
      <w:r w:rsidRPr="00B25DDF">
        <w:rPr>
          <w:rFonts w:ascii="Arial" w:hAnsi="Arial" w:cs="Arial"/>
          <w:bCs/>
          <w:i/>
        </w:rPr>
        <w:t>Asplenion</w:t>
      </w:r>
      <w:proofErr w:type="spellEnd"/>
      <w:r w:rsidRPr="00B25DDF">
        <w:rPr>
          <w:rFonts w:ascii="Arial" w:hAnsi="Arial" w:cs="Arial"/>
          <w:bCs/>
          <w:i/>
        </w:rPr>
        <w:t xml:space="preserve"> </w:t>
      </w:r>
      <w:proofErr w:type="spellStart"/>
      <w:r w:rsidRPr="00B25DDF">
        <w:rPr>
          <w:rFonts w:ascii="Arial" w:hAnsi="Arial" w:cs="Arial"/>
          <w:bCs/>
          <w:i/>
        </w:rPr>
        <w:t>septentrionalis</w:t>
      </w:r>
      <w:proofErr w:type="spellEnd"/>
      <w:r w:rsidRPr="00B25DDF">
        <w:rPr>
          <w:rFonts w:ascii="Arial" w:hAnsi="Arial" w:cs="Arial"/>
          <w:bCs/>
          <w:i/>
        </w:rPr>
        <w:t xml:space="preserve"> </w:t>
      </w:r>
      <w:proofErr w:type="spellStart"/>
      <w:r w:rsidRPr="00B25DDF">
        <w:rPr>
          <w:rFonts w:ascii="Arial" w:hAnsi="Arial" w:cs="Arial"/>
          <w:bCs/>
          <w:i/>
        </w:rPr>
        <w:t>Festucion</w:t>
      </w:r>
      <w:proofErr w:type="spellEnd"/>
      <w:r w:rsidRPr="00B25DDF">
        <w:rPr>
          <w:rFonts w:ascii="Arial" w:hAnsi="Arial" w:cs="Arial"/>
          <w:bCs/>
          <w:i/>
        </w:rPr>
        <w:t xml:space="preserve"> </w:t>
      </w:r>
      <w:proofErr w:type="spellStart"/>
      <w:r w:rsidRPr="00B25DDF">
        <w:rPr>
          <w:rFonts w:ascii="Arial" w:hAnsi="Arial" w:cs="Arial"/>
          <w:bCs/>
          <w:i/>
        </w:rPr>
        <w:t>pallentis</w:t>
      </w:r>
      <w:proofErr w:type="spellEnd"/>
      <w:r w:rsidRPr="00B25DDF">
        <w:rPr>
          <w:rFonts w:ascii="Arial" w:hAnsi="Arial" w:cs="Arial"/>
          <w:bCs/>
        </w:rPr>
        <w:t xml:space="preserve">); </w:t>
      </w:r>
    </w:p>
    <w:p w:rsidR="00564C5C" w:rsidRPr="00B25DDF" w:rsidRDefault="00564C5C" w:rsidP="00564C5C">
      <w:pPr>
        <w:autoSpaceDE w:val="0"/>
        <w:autoSpaceDN w:val="0"/>
        <w:adjustRightInd w:val="0"/>
        <w:rPr>
          <w:rFonts w:ascii="Arial" w:hAnsi="Arial" w:cs="Arial"/>
          <w:bCs/>
        </w:rPr>
      </w:pPr>
      <w:r w:rsidRPr="00B25DDF">
        <w:rPr>
          <w:rFonts w:ascii="Arial" w:hAnsi="Arial" w:cs="Arial"/>
          <w:bCs/>
        </w:rPr>
        <w:t xml:space="preserve">Gatunki zwierząt: </w:t>
      </w:r>
    </w:p>
    <w:p w:rsidR="00564C5C" w:rsidRPr="00B25DDF" w:rsidRDefault="00564C5C" w:rsidP="00564C5C">
      <w:pPr>
        <w:pStyle w:val="Akapitzlist"/>
        <w:widowControl w:val="0"/>
        <w:numPr>
          <w:ilvl w:val="0"/>
          <w:numId w:val="25"/>
        </w:numPr>
        <w:autoSpaceDE w:val="0"/>
        <w:autoSpaceDN w:val="0"/>
        <w:adjustRightInd w:val="0"/>
        <w:spacing w:after="120"/>
        <w:contextualSpacing/>
        <w:jc w:val="both"/>
        <w:rPr>
          <w:rFonts w:ascii="Arial" w:hAnsi="Arial" w:cs="Arial"/>
          <w:iCs/>
          <w:color w:val="000000"/>
        </w:rPr>
      </w:pPr>
      <w:r w:rsidRPr="00B25DDF">
        <w:rPr>
          <w:rFonts w:ascii="Arial" w:hAnsi="Arial" w:cs="Arial"/>
          <w:bCs/>
        </w:rPr>
        <w:t xml:space="preserve">1145 Piskorz </w:t>
      </w:r>
      <w:r w:rsidRPr="00B25DDF">
        <w:rPr>
          <w:rFonts w:ascii="Arial" w:hAnsi="Arial" w:cs="Arial"/>
          <w:bCs/>
          <w:i/>
        </w:rPr>
        <w:t>(</w:t>
      </w:r>
      <w:proofErr w:type="spellStart"/>
      <w:r w:rsidRPr="00B25DDF">
        <w:rPr>
          <w:rFonts w:ascii="Arial" w:hAnsi="Arial" w:cs="Arial"/>
          <w:bCs/>
          <w:i/>
        </w:rPr>
        <w:t>Misgurnus</w:t>
      </w:r>
      <w:proofErr w:type="spellEnd"/>
      <w:r w:rsidRPr="00B25DDF">
        <w:rPr>
          <w:rFonts w:ascii="Arial" w:hAnsi="Arial" w:cs="Arial"/>
          <w:bCs/>
          <w:i/>
        </w:rPr>
        <w:t xml:space="preserve"> </w:t>
      </w:r>
      <w:proofErr w:type="spellStart"/>
      <w:r w:rsidRPr="00B25DDF">
        <w:rPr>
          <w:rFonts w:ascii="Arial" w:hAnsi="Arial" w:cs="Arial"/>
          <w:bCs/>
          <w:i/>
        </w:rPr>
        <w:t>fossilis</w:t>
      </w:r>
      <w:proofErr w:type="spellEnd"/>
      <w:r w:rsidRPr="00B25DDF">
        <w:rPr>
          <w:rFonts w:ascii="Arial" w:hAnsi="Arial" w:cs="Arial"/>
          <w:bCs/>
          <w:i/>
        </w:rPr>
        <w:t>);</w:t>
      </w:r>
    </w:p>
    <w:p w:rsidR="00564C5C" w:rsidRPr="00B25DDF" w:rsidRDefault="00564C5C" w:rsidP="00564C5C">
      <w:pPr>
        <w:widowControl w:val="0"/>
        <w:autoSpaceDE w:val="0"/>
        <w:autoSpaceDN w:val="0"/>
        <w:adjustRightInd w:val="0"/>
        <w:spacing w:after="120"/>
        <w:rPr>
          <w:rFonts w:ascii="Arial" w:hAnsi="Arial" w:cs="Arial"/>
          <w:b/>
          <w:iCs/>
          <w:color w:val="000000"/>
        </w:rPr>
      </w:pPr>
      <w:r w:rsidRPr="00B25DDF">
        <w:rPr>
          <w:rFonts w:ascii="Arial" w:hAnsi="Arial" w:cs="Arial"/>
          <w:b/>
          <w:iCs/>
          <w:color w:val="000000"/>
        </w:rPr>
        <w:t>Obszar mający znaczenie dla Wspólnoty Dolina Lubszy PLH080057</w:t>
      </w:r>
    </w:p>
    <w:p w:rsidR="00564C5C" w:rsidRPr="00B25DDF" w:rsidRDefault="00564C5C" w:rsidP="00564C5C">
      <w:pPr>
        <w:widowControl w:val="0"/>
        <w:autoSpaceDE w:val="0"/>
        <w:autoSpaceDN w:val="0"/>
        <w:adjustRightInd w:val="0"/>
        <w:spacing w:after="120"/>
        <w:contextualSpacing/>
        <w:jc w:val="both"/>
        <w:rPr>
          <w:rFonts w:ascii="Arial" w:hAnsi="Arial" w:cs="Arial"/>
          <w:b/>
          <w:iCs/>
          <w:color w:val="000000"/>
        </w:rPr>
      </w:pPr>
      <w:r w:rsidRPr="00B25DDF">
        <w:rPr>
          <w:rFonts w:ascii="Arial" w:hAnsi="Arial" w:cs="Arial"/>
          <w:b/>
          <w:iCs/>
          <w:color w:val="000000"/>
        </w:rPr>
        <w:t xml:space="preserve">Cel i przedmioty ochrony obszaru: </w:t>
      </w:r>
    </w:p>
    <w:p w:rsidR="00564C5C" w:rsidRPr="00B25DDF" w:rsidRDefault="00564C5C" w:rsidP="00564C5C">
      <w:pPr>
        <w:widowControl w:val="0"/>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Celem ochrony obszaru jest trwałe utrzymanie lub osiągnięcie </w:t>
      </w:r>
      <w:r w:rsidRPr="00B25DDF">
        <w:rPr>
          <w:rFonts w:ascii="Arial" w:hAnsi="Arial" w:cs="Arial"/>
          <w:i/>
          <w:iCs/>
          <w:color w:val="000000"/>
        </w:rPr>
        <w:t>„właściwego stanu ochrony”</w:t>
      </w:r>
      <w:r w:rsidRPr="00B25DDF">
        <w:rPr>
          <w:rFonts w:ascii="Arial" w:hAnsi="Arial" w:cs="Arial"/>
          <w:iCs/>
          <w:color w:val="000000"/>
        </w:rPr>
        <w:t xml:space="preserve"> przedmiotów jego ochrony. Natomiast za przedmioty ochrony obszaru, należy w pierwszej kolejności, przyjąć niżej wymienione siedliska przyrodnicze. Ponadto, Wykonawca przy ustalaniu przedmiotów ochrony objętych projektem Planu, obowiązany jest postępować zgodnie z treścią pkt. 5 </w:t>
      </w:r>
      <w:proofErr w:type="spellStart"/>
      <w:r w:rsidRPr="00B25DDF">
        <w:rPr>
          <w:rFonts w:ascii="Arial" w:hAnsi="Arial" w:cs="Arial"/>
          <w:iCs/>
          <w:color w:val="000000"/>
        </w:rPr>
        <w:t>ppkt</w:t>
      </w:r>
      <w:proofErr w:type="spellEnd"/>
      <w:r w:rsidRPr="00B25DDF">
        <w:rPr>
          <w:rFonts w:ascii="Arial" w:hAnsi="Arial" w:cs="Arial"/>
          <w:iCs/>
          <w:color w:val="000000"/>
        </w:rPr>
        <w:t xml:space="preserve"> 1, niniejszego dokumentu. </w:t>
      </w:r>
    </w:p>
    <w:p w:rsidR="00564C5C" w:rsidRPr="00B25DDF" w:rsidRDefault="00564C5C" w:rsidP="00564C5C">
      <w:pPr>
        <w:widowControl w:val="0"/>
        <w:autoSpaceDE w:val="0"/>
        <w:autoSpaceDN w:val="0"/>
        <w:adjustRightInd w:val="0"/>
        <w:spacing w:after="120"/>
        <w:contextualSpacing/>
        <w:jc w:val="both"/>
        <w:rPr>
          <w:rFonts w:ascii="Arial" w:hAnsi="Arial" w:cs="Arial"/>
        </w:rPr>
      </w:pPr>
    </w:p>
    <w:p w:rsidR="00564C5C" w:rsidRPr="00B25DDF" w:rsidRDefault="00564C5C" w:rsidP="00564C5C">
      <w:pPr>
        <w:autoSpaceDE w:val="0"/>
        <w:autoSpaceDN w:val="0"/>
        <w:adjustRightInd w:val="0"/>
        <w:jc w:val="both"/>
        <w:rPr>
          <w:rFonts w:ascii="Arial" w:hAnsi="Arial" w:cs="Arial"/>
          <w:bCs/>
        </w:rPr>
      </w:pPr>
      <w:r w:rsidRPr="00B25DDF">
        <w:rPr>
          <w:rFonts w:ascii="Arial" w:hAnsi="Arial" w:cs="Arial"/>
          <w:bCs/>
        </w:rPr>
        <w:t xml:space="preserve">Typy siedlisk przyrodniczych: </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2330 Wydmy śródlądowe z murawami </w:t>
      </w:r>
      <w:proofErr w:type="spellStart"/>
      <w:r w:rsidRPr="00B25DDF">
        <w:rPr>
          <w:rFonts w:ascii="Arial" w:hAnsi="Arial" w:cs="Arial"/>
          <w:bCs/>
        </w:rPr>
        <w:t>napiaskowymi</w:t>
      </w:r>
      <w:proofErr w:type="spellEnd"/>
      <w:r w:rsidRPr="00B25DDF">
        <w:rPr>
          <w:rFonts w:ascii="Arial" w:hAnsi="Arial" w:cs="Arial"/>
          <w:bCs/>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4030 Suche wrzosowiska;</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6510 Niżowe i górskie świeże łąki użytkowane ekstensywnie </w:t>
      </w:r>
      <w:r w:rsidRPr="00B25DDF">
        <w:rPr>
          <w:rFonts w:ascii="Arial" w:hAnsi="Arial" w:cs="Arial"/>
          <w:bCs/>
          <w:i/>
        </w:rPr>
        <w:t>(</w:t>
      </w:r>
      <w:proofErr w:type="spellStart"/>
      <w:r w:rsidRPr="00B25DDF">
        <w:rPr>
          <w:rFonts w:ascii="Arial" w:hAnsi="Arial" w:cs="Arial"/>
          <w:bCs/>
          <w:i/>
        </w:rPr>
        <w:t>Arrhenatherion</w:t>
      </w:r>
      <w:proofErr w:type="spellEnd"/>
      <w:r w:rsidRPr="00B25DDF">
        <w:rPr>
          <w:rFonts w:ascii="Arial" w:hAnsi="Arial" w:cs="Arial"/>
          <w:bCs/>
          <w:i/>
        </w:rPr>
        <w:t xml:space="preserve"> </w:t>
      </w:r>
      <w:proofErr w:type="spellStart"/>
      <w:r w:rsidRPr="00B25DDF">
        <w:rPr>
          <w:rFonts w:ascii="Arial" w:hAnsi="Arial" w:cs="Arial"/>
          <w:bCs/>
          <w:i/>
        </w:rPr>
        <w:t>elatioris</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7140 Torfowiska przejściowe i trzęsawiska;</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7230 Górskie i nizinne torfowiska o charakterze młak, turzycowisk i mechowisk;</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9170 grąd środkowoeuropejski i </w:t>
      </w:r>
      <w:proofErr w:type="spellStart"/>
      <w:r w:rsidRPr="00B25DDF">
        <w:rPr>
          <w:rFonts w:ascii="Arial" w:hAnsi="Arial" w:cs="Arial"/>
          <w:bCs/>
        </w:rPr>
        <w:t>subkontynentalny</w:t>
      </w:r>
      <w:proofErr w:type="spellEnd"/>
      <w:r w:rsidRPr="00B25DDF">
        <w:rPr>
          <w:rFonts w:ascii="Arial" w:hAnsi="Arial" w:cs="Arial"/>
          <w:bCs/>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9190 Kwaśne dąbrowy;</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91D0 Bory i lasy bagienne</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91E0 Łęgi wierzbowe, topolowe, olszowe i jesionowe;</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91F0 Łęgowe lasy </w:t>
      </w:r>
      <w:proofErr w:type="spellStart"/>
      <w:r w:rsidRPr="00B25DDF">
        <w:rPr>
          <w:rFonts w:ascii="Arial" w:hAnsi="Arial" w:cs="Arial"/>
          <w:bCs/>
        </w:rPr>
        <w:t>dębowo-wiązowo-jesionowe</w:t>
      </w:r>
      <w:proofErr w:type="spellEnd"/>
      <w:r w:rsidRPr="00B25DDF">
        <w:rPr>
          <w:rFonts w:ascii="Arial" w:hAnsi="Arial" w:cs="Arial"/>
          <w:bCs/>
        </w:rPr>
        <w:t xml:space="preserve">; </w:t>
      </w:r>
      <w:proofErr w:type="spellStart"/>
      <w:r w:rsidRPr="00B25DDF">
        <w:rPr>
          <w:rFonts w:ascii="Arial" w:hAnsi="Arial" w:cs="Arial"/>
          <w:bCs/>
        </w:rPr>
        <w:t>ermiczne</w:t>
      </w:r>
      <w:proofErr w:type="spellEnd"/>
      <w:r w:rsidRPr="00B25DDF">
        <w:rPr>
          <w:rFonts w:ascii="Arial" w:hAnsi="Arial" w:cs="Arial"/>
          <w:bCs/>
        </w:rPr>
        <w:t xml:space="preserve"> (</w:t>
      </w:r>
      <w:proofErr w:type="spellStart"/>
      <w:r w:rsidRPr="00B25DDF">
        <w:rPr>
          <w:rFonts w:ascii="Arial" w:hAnsi="Arial" w:cs="Arial"/>
          <w:bCs/>
          <w:i/>
        </w:rPr>
        <w:t>Festuco-Brometea</w:t>
      </w:r>
      <w:proofErr w:type="spellEnd"/>
      <w:r w:rsidRPr="00B25DDF">
        <w:rPr>
          <w:rFonts w:ascii="Arial" w:hAnsi="Arial" w:cs="Arial"/>
          <w:bCs/>
        </w:rPr>
        <w:t xml:space="preserve"> i ciepłolubne murawy z </w:t>
      </w:r>
      <w:proofErr w:type="spellStart"/>
      <w:r w:rsidRPr="00B25DDF">
        <w:rPr>
          <w:rFonts w:ascii="Arial" w:hAnsi="Arial" w:cs="Arial"/>
          <w:bCs/>
          <w:i/>
        </w:rPr>
        <w:t>Asplenion</w:t>
      </w:r>
      <w:proofErr w:type="spellEnd"/>
      <w:r w:rsidRPr="00B25DDF">
        <w:rPr>
          <w:rFonts w:ascii="Arial" w:hAnsi="Arial" w:cs="Arial"/>
          <w:bCs/>
          <w:i/>
        </w:rPr>
        <w:t xml:space="preserve"> </w:t>
      </w:r>
      <w:proofErr w:type="spellStart"/>
      <w:r w:rsidRPr="00B25DDF">
        <w:rPr>
          <w:rFonts w:ascii="Arial" w:hAnsi="Arial" w:cs="Arial"/>
          <w:bCs/>
          <w:i/>
        </w:rPr>
        <w:t>septentrionalis</w:t>
      </w:r>
      <w:proofErr w:type="spellEnd"/>
      <w:r w:rsidRPr="00B25DDF">
        <w:rPr>
          <w:rFonts w:ascii="Arial" w:hAnsi="Arial" w:cs="Arial"/>
          <w:bCs/>
          <w:i/>
        </w:rPr>
        <w:t xml:space="preserve"> </w:t>
      </w:r>
      <w:proofErr w:type="spellStart"/>
      <w:r w:rsidRPr="00B25DDF">
        <w:rPr>
          <w:rFonts w:ascii="Arial" w:hAnsi="Arial" w:cs="Arial"/>
          <w:bCs/>
          <w:i/>
        </w:rPr>
        <w:t>Festucion</w:t>
      </w:r>
      <w:proofErr w:type="spellEnd"/>
      <w:r w:rsidRPr="00B25DDF">
        <w:rPr>
          <w:rFonts w:ascii="Arial" w:hAnsi="Arial" w:cs="Arial"/>
          <w:bCs/>
          <w:i/>
        </w:rPr>
        <w:t xml:space="preserve"> </w:t>
      </w:r>
      <w:proofErr w:type="spellStart"/>
      <w:r w:rsidRPr="00B25DDF">
        <w:rPr>
          <w:rFonts w:ascii="Arial" w:hAnsi="Arial" w:cs="Arial"/>
          <w:bCs/>
          <w:i/>
        </w:rPr>
        <w:t>pallentis</w:t>
      </w:r>
      <w:proofErr w:type="spellEnd"/>
      <w:r w:rsidRPr="00B25DDF">
        <w:rPr>
          <w:rFonts w:ascii="Arial" w:hAnsi="Arial" w:cs="Arial"/>
          <w:bCs/>
        </w:rPr>
        <w:t xml:space="preserve">); </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91T0 sosnowy bór chrobotkowi;</w:t>
      </w:r>
    </w:p>
    <w:p w:rsidR="00564C5C" w:rsidRPr="00B25DDF" w:rsidRDefault="00564C5C" w:rsidP="00564C5C">
      <w:pPr>
        <w:pStyle w:val="Akapitzlist"/>
        <w:widowControl w:val="0"/>
        <w:autoSpaceDE w:val="0"/>
        <w:autoSpaceDN w:val="0"/>
        <w:adjustRightInd w:val="0"/>
        <w:spacing w:after="120"/>
        <w:ind w:left="0"/>
        <w:jc w:val="both"/>
        <w:rPr>
          <w:rFonts w:ascii="Arial" w:hAnsi="Arial" w:cs="Arial"/>
          <w:iCs/>
          <w:color w:val="000000"/>
        </w:rPr>
      </w:pPr>
    </w:p>
    <w:p w:rsidR="00564C5C" w:rsidRPr="00B25DDF" w:rsidRDefault="00564C5C" w:rsidP="00564C5C">
      <w:pPr>
        <w:autoSpaceDE w:val="0"/>
        <w:autoSpaceDN w:val="0"/>
        <w:adjustRightInd w:val="0"/>
        <w:rPr>
          <w:rFonts w:ascii="Arial" w:hAnsi="Arial" w:cs="Arial"/>
          <w:bCs/>
        </w:rPr>
      </w:pPr>
      <w:r w:rsidRPr="00B25DDF">
        <w:rPr>
          <w:rFonts w:ascii="Arial" w:hAnsi="Arial" w:cs="Arial"/>
          <w:bCs/>
        </w:rPr>
        <w:t xml:space="preserve">Gatunki zwierząt: </w:t>
      </w:r>
    </w:p>
    <w:p w:rsidR="00564C5C" w:rsidRPr="00B25DDF" w:rsidRDefault="00564C5C" w:rsidP="00564C5C">
      <w:pPr>
        <w:pStyle w:val="Akapitzlist"/>
        <w:widowControl w:val="0"/>
        <w:numPr>
          <w:ilvl w:val="0"/>
          <w:numId w:val="25"/>
        </w:numPr>
        <w:autoSpaceDE w:val="0"/>
        <w:autoSpaceDN w:val="0"/>
        <w:adjustRightInd w:val="0"/>
        <w:spacing w:after="120"/>
        <w:contextualSpacing/>
        <w:jc w:val="both"/>
        <w:rPr>
          <w:rFonts w:ascii="Arial" w:hAnsi="Arial" w:cs="Arial"/>
          <w:iCs/>
          <w:color w:val="000000"/>
        </w:rPr>
      </w:pPr>
      <w:r w:rsidRPr="00B25DDF">
        <w:rPr>
          <w:rFonts w:ascii="Arial" w:hAnsi="Arial" w:cs="Arial"/>
          <w:bCs/>
        </w:rPr>
        <w:t xml:space="preserve">1016 </w:t>
      </w:r>
      <w:proofErr w:type="spellStart"/>
      <w:r w:rsidRPr="00B25DDF">
        <w:rPr>
          <w:rFonts w:ascii="Arial" w:hAnsi="Arial" w:cs="Arial"/>
          <w:bCs/>
        </w:rPr>
        <w:t>Poczwarówka</w:t>
      </w:r>
      <w:proofErr w:type="spellEnd"/>
      <w:r w:rsidRPr="00B25DDF">
        <w:rPr>
          <w:rFonts w:ascii="Arial" w:hAnsi="Arial" w:cs="Arial"/>
          <w:bCs/>
        </w:rPr>
        <w:t xml:space="preserve"> jajowata </w:t>
      </w:r>
      <w:r w:rsidRPr="00B25DDF">
        <w:rPr>
          <w:rFonts w:ascii="Arial" w:hAnsi="Arial" w:cs="Arial"/>
          <w:bCs/>
          <w:i/>
        </w:rPr>
        <w:t>(</w:t>
      </w:r>
      <w:proofErr w:type="spellStart"/>
      <w:r w:rsidRPr="00B25DDF">
        <w:rPr>
          <w:rFonts w:ascii="Arial" w:hAnsi="Arial" w:cs="Arial"/>
          <w:bCs/>
          <w:i/>
        </w:rPr>
        <w:t>Vertigo</w:t>
      </w:r>
      <w:proofErr w:type="spellEnd"/>
      <w:r w:rsidRPr="00B25DDF">
        <w:rPr>
          <w:rFonts w:ascii="Arial" w:hAnsi="Arial" w:cs="Arial"/>
          <w:bCs/>
          <w:i/>
        </w:rPr>
        <w:t xml:space="preserve"> </w:t>
      </w:r>
      <w:proofErr w:type="spellStart"/>
      <w:r w:rsidRPr="00B25DDF">
        <w:rPr>
          <w:rFonts w:ascii="Arial" w:hAnsi="Arial" w:cs="Arial"/>
          <w:bCs/>
          <w:i/>
        </w:rPr>
        <w:t>moulinsiana</w:t>
      </w:r>
      <w:proofErr w:type="spellEnd"/>
      <w:r w:rsidRPr="00B25DDF">
        <w:rPr>
          <w:rFonts w:ascii="Arial" w:hAnsi="Arial" w:cs="Arial"/>
          <w:bCs/>
          <w:i/>
        </w:rPr>
        <w:t>);</w:t>
      </w:r>
    </w:p>
    <w:p w:rsidR="00564C5C" w:rsidRPr="00B25DDF" w:rsidRDefault="00564C5C" w:rsidP="00564C5C">
      <w:pPr>
        <w:pStyle w:val="Akapitzlist"/>
        <w:widowControl w:val="0"/>
        <w:autoSpaceDE w:val="0"/>
        <w:autoSpaceDN w:val="0"/>
        <w:adjustRightInd w:val="0"/>
        <w:spacing w:after="120"/>
        <w:ind w:left="0"/>
        <w:jc w:val="both"/>
        <w:rPr>
          <w:rFonts w:ascii="Arial" w:hAnsi="Arial" w:cs="Arial"/>
          <w:iCs/>
          <w:color w:val="000000"/>
        </w:rPr>
      </w:pPr>
    </w:p>
    <w:p w:rsidR="00564C5C" w:rsidRPr="00B25DDF" w:rsidRDefault="00564C5C" w:rsidP="00564C5C">
      <w:pPr>
        <w:widowControl w:val="0"/>
        <w:autoSpaceDE w:val="0"/>
        <w:autoSpaceDN w:val="0"/>
        <w:adjustRightInd w:val="0"/>
        <w:spacing w:after="120"/>
        <w:rPr>
          <w:rFonts w:ascii="Arial" w:hAnsi="Arial" w:cs="Arial"/>
          <w:b/>
          <w:iCs/>
          <w:color w:val="000000"/>
        </w:rPr>
      </w:pPr>
      <w:r w:rsidRPr="00B25DDF">
        <w:rPr>
          <w:rFonts w:ascii="Arial" w:hAnsi="Arial" w:cs="Arial"/>
          <w:b/>
          <w:iCs/>
          <w:color w:val="000000"/>
        </w:rPr>
        <w:t>Obszar mający znaczenie dla Wspólnoty Żurawie Bagno Sławskie PLH080047</w:t>
      </w:r>
    </w:p>
    <w:p w:rsidR="00564C5C" w:rsidRPr="00B25DDF" w:rsidRDefault="00564C5C" w:rsidP="00564C5C">
      <w:pPr>
        <w:widowControl w:val="0"/>
        <w:autoSpaceDE w:val="0"/>
        <w:autoSpaceDN w:val="0"/>
        <w:adjustRightInd w:val="0"/>
        <w:spacing w:after="120"/>
        <w:contextualSpacing/>
        <w:jc w:val="both"/>
        <w:rPr>
          <w:rFonts w:ascii="Arial" w:hAnsi="Arial" w:cs="Arial"/>
          <w:b/>
          <w:iCs/>
          <w:color w:val="000000"/>
        </w:rPr>
      </w:pPr>
      <w:r w:rsidRPr="00B25DDF">
        <w:rPr>
          <w:rFonts w:ascii="Arial" w:hAnsi="Arial" w:cs="Arial"/>
          <w:b/>
          <w:iCs/>
          <w:color w:val="000000"/>
        </w:rPr>
        <w:t xml:space="preserve">Cel i przedmioty ochrony obszaru: </w:t>
      </w:r>
    </w:p>
    <w:p w:rsidR="00564C5C" w:rsidRPr="00B25DDF" w:rsidRDefault="00564C5C" w:rsidP="00564C5C">
      <w:pPr>
        <w:widowControl w:val="0"/>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Celem ochrony obszaru jest trwałe utrzymanie lub osiągnięcie </w:t>
      </w:r>
      <w:r w:rsidRPr="00B25DDF">
        <w:rPr>
          <w:rFonts w:ascii="Arial" w:hAnsi="Arial" w:cs="Arial"/>
          <w:i/>
          <w:iCs/>
          <w:color w:val="000000"/>
        </w:rPr>
        <w:t>„właściwego stanu ochrony”</w:t>
      </w:r>
      <w:r w:rsidRPr="00B25DDF">
        <w:rPr>
          <w:rFonts w:ascii="Arial" w:hAnsi="Arial" w:cs="Arial"/>
          <w:iCs/>
          <w:color w:val="000000"/>
        </w:rPr>
        <w:t xml:space="preserve"> przedmiotów jego ochrony. Natomiast za przedmioty ochrony obszaru, należy w pierwszej kolejności, przyjąć niżej wymienione siedliska przyrodnicze. Ponadto, Wykonawca przy ustalaniu przedmiotów ochrony objętych projektem Planu, obowiązany jest postępować zgodnie z treścią pkt. 5 </w:t>
      </w:r>
      <w:proofErr w:type="spellStart"/>
      <w:r w:rsidRPr="00B25DDF">
        <w:rPr>
          <w:rFonts w:ascii="Arial" w:hAnsi="Arial" w:cs="Arial"/>
          <w:iCs/>
          <w:color w:val="000000"/>
        </w:rPr>
        <w:t>ppkt</w:t>
      </w:r>
      <w:proofErr w:type="spellEnd"/>
      <w:r w:rsidRPr="00B25DDF">
        <w:rPr>
          <w:rFonts w:ascii="Arial" w:hAnsi="Arial" w:cs="Arial"/>
          <w:iCs/>
          <w:color w:val="000000"/>
        </w:rPr>
        <w:t xml:space="preserve"> 1, niniejszego dokumentu. </w:t>
      </w:r>
    </w:p>
    <w:p w:rsidR="00564C5C" w:rsidRPr="00B25DDF" w:rsidRDefault="00564C5C" w:rsidP="00564C5C">
      <w:pPr>
        <w:autoSpaceDE w:val="0"/>
        <w:autoSpaceDN w:val="0"/>
        <w:adjustRightInd w:val="0"/>
        <w:jc w:val="both"/>
        <w:rPr>
          <w:rFonts w:ascii="Arial" w:hAnsi="Arial" w:cs="Arial"/>
          <w:bCs/>
        </w:rPr>
      </w:pPr>
    </w:p>
    <w:p w:rsidR="00564C5C" w:rsidRPr="00B25DDF" w:rsidRDefault="00564C5C" w:rsidP="00564C5C">
      <w:pPr>
        <w:autoSpaceDE w:val="0"/>
        <w:autoSpaceDN w:val="0"/>
        <w:adjustRightInd w:val="0"/>
        <w:jc w:val="both"/>
        <w:rPr>
          <w:rFonts w:ascii="Arial" w:hAnsi="Arial" w:cs="Arial"/>
          <w:bCs/>
        </w:rPr>
      </w:pPr>
      <w:r w:rsidRPr="00B25DDF">
        <w:rPr>
          <w:rFonts w:ascii="Arial" w:hAnsi="Arial" w:cs="Arial"/>
          <w:bCs/>
        </w:rPr>
        <w:t xml:space="preserve">Typy siedlisk przyrodniczych: </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7230 Górskie i nizinne torfowiska o charakterze młak, turzycowisk i mechowisk;</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lastRenderedPageBreak/>
        <w:t>91E0 Łęgi wierzbowe, topolowe, olszowe i jesionowe;</w:t>
      </w:r>
    </w:p>
    <w:p w:rsidR="00564C5C" w:rsidRPr="00B25DDF" w:rsidRDefault="00564C5C" w:rsidP="00564C5C">
      <w:pPr>
        <w:autoSpaceDE w:val="0"/>
        <w:autoSpaceDN w:val="0"/>
        <w:adjustRightInd w:val="0"/>
        <w:jc w:val="center"/>
        <w:rPr>
          <w:rFonts w:ascii="Arial" w:hAnsi="Arial" w:cs="Arial"/>
          <w:bCs/>
        </w:rPr>
      </w:pPr>
    </w:p>
    <w:p w:rsidR="00564C5C" w:rsidRPr="00B25DDF" w:rsidRDefault="00564C5C" w:rsidP="00564C5C">
      <w:pPr>
        <w:autoSpaceDE w:val="0"/>
        <w:autoSpaceDN w:val="0"/>
        <w:adjustRightInd w:val="0"/>
        <w:rPr>
          <w:rFonts w:ascii="Arial" w:hAnsi="Arial" w:cs="Arial"/>
          <w:bCs/>
        </w:rPr>
      </w:pPr>
      <w:r w:rsidRPr="00B25DDF">
        <w:rPr>
          <w:rFonts w:ascii="Arial" w:hAnsi="Arial" w:cs="Arial"/>
          <w:bCs/>
        </w:rPr>
        <w:t xml:space="preserve">Gatunki roślin: </w:t>
      </w:r>
    </w:p>
    <w:p w:rsidR="00564C5C" w:rsidRPr="00B25DDF" w:rsidRDefault="00564C5C" w:rsidP="00564C5C">
      <w:pPr>
        <w:pStyle w:val="Akapitzlist"/>
        <w:widowControl w:val="0"/>
        <w:numPr>
          <w:ilvl w:val="0"/>
          <w:numId w:val="25"/>
        </w:numPr>
        <w:autoSpaceDE w:val="0"/>
        <w:autoSpaceDN w:val="0"/>
        <w:adjustRightInd w:val="0"/>
        <w:spacing w:after="120"/>
        <w:contextualSpacing/>
        <w:jc w:val="both"/>
        <w:rPr>
          <w:rFonts w:ascii="Arial" w:hAnsi="Arial" w:cs="Arial"/>
          <w:iCs/>
          <w:color w:val="000000"/>
        </w:rPr>
      </w:pPr>
      <w:r w:rsidRPr="00B25DDF">
        <w:rPr>
          <w:rFonts w:ascii="Arial" w:hAnsi="Arial" w:cs="Arial"/>
          <w:bCs/>
        </w:rPr>
        <w:t xml:space="preserve">1903 Lipiennik </w:t>
      </w:r>
      <w:proofErr w:type="spellStart"/>
      <w:r w:rsidRPr="00B25DDF">
        <w:rPr>
          <w:rFonts w:ascii="Arial" w:hAnsi="Arial" w:cs="Arial"/>
          <w:bCs/>
        </w:rPr>
        <w:t>loesela</w:t>
      </w:r>
      <w:proofErr w:type="spellEnd"/>
      <w:r w:rsidRPr="00B25DDF">
        <w:rPr>
          <w:rFonts w:ascii="Arial" w:hAnsi="Arial" w:cs="Arial"/>
          <w:bCs/>
        </w:rPr>
        <w:t xml:space="preserve"> </w:t>
      </w:r>
      <w:r w:rsidRPr="00B25DDF">
        <w:rPr>
          <w:rFonts w:ascii="Arial" w:hAnsi="Arial" w:cs="Arial"/>
          <w:bCs/>
          <w:i/>
        </w:rPr>
        <w:t>(</w:t>
      </w:r>
      <w:proofErr w:type="spellStart"/>
      <w:r w:rsidRPr="00B25DDF">
        <w:rPr>
          <w:rFonts w:ascii="Arial" w:hAnsi="Arial" w:cs="Arial"/>
          <w:bCs/>
          <w:i/>
        </w:rPr>
        <w:t>Liparis</w:t>
      </w:r>
      <w:proofErr w:type="spellEnd"/>
      <w:r w:rsidRPr="00B25DDF">
        <w:rPr>
          <w:rFonts w:ascii="Arial" w:hAnsi="Arial" w:cs="Arial"/>
          <w:bCs/>
          <w:i/>
        </w:rPr>
        <w:t xml:space="preserve"> </w:t>
      </w:r>
      <w:proofErr w:type="spellStart"/>
      <w:r w:rsidRPr="00B25DDF">
        <w:rPr>
          <w:rFonts w:ascii="Arial" w:hAnsi="Arial" w:cs="Arial"/>
          <w:bCs/>
          <w:i/>
        </w:rPr>
        <w:t>loeselii</w:t>
      </w:r>
      <w:proofErr w:type="spellEnd"/>
      <w:r w:rsidRPr="00B25DDF">
        <w:rPr>
          <w:rFonts w:ascii="Arial" w:hAnsi="Arial" w:cs="Arial"/>
          <w:bCs/>
          <w:i/>
        </w:rPr>
        <w:t>);</w:t>
      </w:r>
    </w:p>
    <w:p w:rsidR="00564C5C" w:rsidRPr="00B25DDF" w:rsidRDefault="00564C5C" w:rsidP="00564C5C">
      <w:pPr>
        <w:pStyle w:val="Akapitzlist"/>
        <w:widowControl w:val="0"/>
        <w:autoSpaceDE w:val="0"/>
        <w:autoSpaceDN w:val="0"/>
        <w:adjustRightInd w:val="0"/>
        <w:spacing w:after="120"/>
        <w:ind w:left="720"/>
        <w:contextualSpacing/>
        <w:jc w:val="both"/>
        <w:rPr>
          <w:rFonts w:ascii="Arial" w:hAnsi="Arial" w:cs="Arial"/>
          <w:iCs/>
          <w:color w:val="000000"/>
        </w:rPr>
      </w:pPr>
    </w:p>
    <w:p w:rsidR="00564C5C" w:rsidRPr="00B25DDF" w:rsidRDefault="00564C5C" w:rsidP="00564C5C">
      <w:pPr>
        <w:widowControl w:val="0"/>
        <w:autoSpaceDE w:val="0"/>
        <w:autoSpaceDN w:val="0"/>
        <w:adjustRightInd w:val="0"/>
        <w:spacing w:after="120"/>
        <w:rPr>
          <w:rFonts w:ascii="Arial" w:hAnsi="Arial" w:cs="Arial"/>
          <w:b/>
          <w:iCs/>
          <w:color w:val="000000"/>
        </w:rPr>
      </w:pPr>
      <w:r w:rsidRPr="00B25DDF">
        <w:rPr>
          <w:rFonts w:ascii="Arial" w:hAnsi="Arial" w:cs="Arial"/>
          <w:b/>
          <w:iCs/>
          <w:color w:val="000000"/>
        </w:rPr>
        <w:t xml:space="preserve">Obszar mający znaczenie dla Wspólnoty Torfowisko </w:t>
      </w:r>
      <w:proofErr w:type="spellStart"/>
      <w:r w:rsidRPr="00B25DDF">
        <w:rPr>
          <w:rFonts w:ascii="Arial" w:hAnsi="Arial" w:cs="Arial"/>
          <w:b/>
          <w:iCs/>
          <w:color w:val="000000"/>
        </w:rPr>
        <w:t>Młodno</w:t>
      </w:r>
      <w:proofErr w:type="spellEnd"/>
      <w:r w:rsidRPr="00B25DDF">
        <w:rPr>
          <w:rFonts w:ascii="Arial" w:hAnsi="Arial" w:cs="Arial"/>
          <w:b/>
          <w:iCs/>
          <w:color w:val="000000"/>
        </w:rPr>
        <w:t xml:space="preserve"> PLH080005</w:t>
      </w:r>
    </w:p>
    <w:p w:rsidR="00564C5C" w:rsidRPr="00B25DDF" w:rsidRDefault="00564C5C" w:rsidP="00564C5C">
      <w:pPr>
        <w:widowControl w:val="0"/>
        <w:autoSpaceDE w:val="0"/>
        <w:autoSpaceDN w:val="0"/>
        <w:adjustRightInd w:val="0"/>
        <w:spacing w:after="120"/>
        <w:contextualSpacing/>
        <w:jc w:val="both"/>
        <w:rPr>
          <w:rFonts w:ascii="Arial" w:hAnsi="Arial" w:cs="Arial"/>
          <w:b/>
          <w:iCs/>
          <w:color w:val="000000"/>
        </w:rPr>
      </w:pPr>
      <w:r w:rsidRPr="00B25DDF">
        <w:rPr>
          <w:rFonts w:ascii="Arial" w:hAnsi="Arial" w:cs="Arial"/>
          <w:b/>
          <w:iCs/>
          <w:color w:val="000000"/>
        </w:rPr>
        <w:t xml:space="preserve">Cel i przedmioty ochrony obszaru: </w:t>
      </w:r>
    </w:p>
    <w:p w:rsidR="00564C5C" w:rsidRPr="00B25DDF" w:rsidRDefault="00564C5C" w:rsidP="00564C5C">
      <w:pPr>
        <w:widowControl w:val="0"/>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Celem ochrony obszaru jest trwałe utrzymanie lub osiągnięcie </w:t>
      </w:r>
      <w:r w:rsidRPr="00B25DDF">
        <w:rPr>
          <w:rFonts w:ascii="Arial" w:hAnsi="Arial" w:cs="Arial"/>
          <w:i/>
          <w:iCs/>
          <w:color w:val="000000"/>
        </w:rPr>
        <w:t>„właściwego stanu ochrony”</w:t>
      </w:r>
      <w:r w:rsidRPr="00B25DDF">
        <w:rPr>
          <w:rFonts w:ascii="Arial" w:hAnsi="Arial" w:cs="Arial"/>
          <w:iCs/>
          <w:color w:val="000000"/>
        </w:rPr>
        <w:t xml:space="preserve"> przedmiotów jego ochrony. Natomiast za przedmioty ochrony obszaru, należy w pierwszej kolejności, przyjąć niżej wymienione siedliska przyrodnicze. Ponadto, Wykonawca przy ustalaniu przedmiotów ochrony objętych projektem Planu, obowiązany jest postępować zgodnie z treścią pkt. 5 </w:t>
      </w:r>
      <w:proofErr w:type="spellStart"/>
      <w:r w:rsidRPr="00B25DDF">
        <w:rPr>
          <w:rFonts w:ascii="Arial" w:hAnsi="Arial" w:cs="Arial"/>
          <w:iCs/>
          <w:color w:val="000000"/>
        </w:rPr>
        <w:t>ppkt</w:t>
      </w:r>
      <w:proofErr w:type="spellEnd"/>
      <w:r w:rsidRPr="00B25DDF">
        <w:rPr>
          <w:rFonts w:ascii="Arial" w:hAnsi="Arial" w:cs="Arial"/>
          <w:iCs/>
          <w:color w:val="000000"/>
        </w:rPr>
        <w:t xml:space="preserve"> 1, niniejszego dokumentu. </w:t>
      </w:r>
    </w:p>
    <w:p w:rsidR="00564C5C" w:rsidRPr="00B25DDF" w:rsidRDefault="00564C5C" w:rsidP="00564C5C">
      <w:pPr>
        <w:widowControl w:val="0"/>
        <w:autoSpaceDE w:val="0"/>
        <w:autoSpaceDN w:val="0"/>
        <w:adjustRightInd w:val="0"/>
        <w:spacing w:after="120"/>
        <w:contextualSpacing/>
        <w:jc w:val="both"/>
        <w:rPr>
          <w:rFonts w:ascii="Arial" w:hAnsi="Arial" w:cs="Arial"/>
        </w:rPr>
      </w:pPr>
    </w:p>
    <w:p w:rsidR="00564C5C" w:rsidRPr="00B25DDF" w:rsidRDefault="00564C5C" w:rsidP="00564C5C">
      <w:pPr>
        <w:autoSpaceDE w:val="0"/>
        <w:autoSpaceDN w:val="0"/>
        <w:adjustRightInd w:val="0"/>
        <w:jc w:val="both"/>
        <w:rPr>
          <w:rFonts w:ascii="Arial" w:hAnsi="Arial" w:cs="Arial"/>
          <w:bCs/>
        </w:rPr>
      </w:pPr>
      <w:r w:rsidRPr="00B25DDF">
        <w:rPr>
          <w:rFonts w:ascii="Arial" w:hAnsi="Arial" w:cs="Arial"/>
          <w:bCs/>
        </w:rPr>
        <w:t xml:space="preserve">Typy siedlisk przyrodniczych: </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 xml:space="preserve">6510 Niżowe i górskie świeże łąki użytkowane ekstensywnie </w:t>
      </w:r>
      <w:r w:rsidRPr="00B25DDF">
        <w:rPr>
          <w:rFonts w:ascii="Arial" w:hAnsi="Arial" w:cs="Arial"/>
          <w:bCs/>
          <w:i/>
        </w:rPr>
        <w:t>(</w:t>
      </w:r>
      <w:proofErr w:type="spellStart"/>
      <w:r w:rsidRPr="00B25DDF">
        <w:rPr>
          <w:rFonts w:ascii="Arial" w:hAnsi="Arial" w:cs="Arial"/>
          <w:bCs/>
          <w:i/>
        </w:rPr>
        <w:t>Arrhenatherion</w:t>
      </w:r>
      <w:proofErr w:type="spellEnd"/>
      <w:r w:rsidRPr="00B25DDF">
        <w:rPr>
          <w:rFonts w:ascii="Arial" w:hAnsi="Arial" w:cs="Arial"/>
          <w:bCs/>
          <w:i/>
        </w:rPr>
        <w:t xml:space="preserve"> </w:t>
      </w:r>
      <w:proofErr w:type="spellStart"/>
      <w:r w:rsidRPr="00B25DDF">
        <w:rPr>
          <w:rFonts w:ascii="Arial" w:hAnsi="Arial" w:cs="Arial"/>
          <w:bCs/>
          <w:i/>
        </w:rPr>
        <w:t>elatioris</w:t>
      </w:r>
      <w:proofErr w:type="spellEnd"/>
      <w:r w:rsidRPr="00B25DDF">
        <w:rPr>
          <w:rFonts w:ascii="Arial" w:hAnsi="Arial" w:cs="Arial"/>
          <w:bCs/>
          <w:i/>
        </w:rPr>
        <w:t>);</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7140 Torfowiska przejściowe i trzęsawiska;</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7230 Górskie i nizinne torfowiska o charakterze młak, turzycowisk i mechowisk;</w:t>
      </w:r>
    </w:p>
    <w:p w:rsidR="00564C5C" w:rsidRPr="00B25DDF" w:rsidRDefault="00564C5C" w:rsidP="00564C5C">
      <w:pPr>
        <w:numPr>
          <w:ilvl w:val="0"/>
          <w:numId w:val="20"/>
        </w:numPr>
        <w:autoSpaceDE w:val="0"/>
        <w:autoSpaceDN w:val="0"/>
        <w:adjustRightInd w:val="0"/>
        <w:spacing w:line="276" w:lineRule="auto"/>
        <w:ind w:left="644"/>
        <w:jc w:val="both"/>
        <w:rPr>
          <w:rFonts w:ascii="Arial" w:hAnsi="Arial" w:cs="Arial"/>
          <w:bCs/>
        </w:rPr>
      </w:pPr>
      <w:r w:rsidRPr="00B25DDF">
        <w:rPr>
          <w:rFonts w:ascii="Arial" w:hAnsi="Arial" w:cs="Arial"/>
          <w:bCs/>
        </w:rPr>
        <w:t>91E0 Łęgi wierzbowe, topolowe, olszowe i jesionowe;</w:t>
      </w:r>
    </w:p>
    <w:p w:rsidR="00564C5C" w:rsidRPr="00B25DDF" w:rsidRDefault="00564C5C" w:rsidP="00564C5C">
      <w:pPr>
        <w:autoSpaceDE w:val="0"/>
        <w:autoSpaceDN w:val="0"/>
        <w:adjustRightInd w:val="0"/>
        <w:rPr>
          <w:rFonts w:ascii="Arial" w:hAnsi="Arial" w:cs="Arial"/>
          <w:bCs/>
        </w:rPr>
      </w:pPr>
    </w:p>
    <w:p w:rsidR="00564C5C" w:rsidRPr="00B25DDF" w:rsidRDefault="00564C5C" w:rsidP="00564C5C">
      <w:pPr>
        <w:autoSpaceDE w:val="0"/>
        <w:autoSpaceDN w:val="0"/>
        <w:adjustRightInd w:val="0"/>
        <w:rPr>
          <w:rFonts w:ascii="Arial" w:hAnsi="Arial" w:cs="Arial"/>
          <w:bCs/>
        </w:rPr>
      </w:pPr>
      <w:r w:rsidRPr="00B25DDF">
        <w:rPr>
          <w:rFonts w:ascii="Arial" w:hAnsi="Arial" w:cs="Arial"/>
          <w:bCs/>
        </w:rPr>
        <w:t xml:space="preserve">Gatunki zwierząt: </w:t>
      </w:r>
    </w:p>
    <w:p w:rsidR="00564C5C" w:rsidRPr="00B25DDF" w:rsidRDefault="00564C5C" w:rsidP="00564C5C">
      <w:pPr>
        <w:pStyle w:val="Akapitzlist"/>
        <w:widowControl w:val="0"/>
        <w:numPr>
          <w:ilvl w:val="0"/>
          <w:numId w:val="25"/>
        </w:numPr>
        <w:autoSpaceDE w:val="0"/>
        <w:autoSpaceDN w:val="0"/>
        <w:adjustRightInd w:val="0"/>
        <w:spacing w:after="120"/>
        <w:contextualSpacing/>
        <w:jc w:val="both"/>
        <w:rPr>
          <w:rFonts w:ascii="Arial" w:hAnsi="Arial" w:cs="Arial"/>
          <w:iCs/>
          <w:color w:val="000000"/>
        </w:rPr>
      </w:pPr>
      <w:r w:rsidRPr="00B25DDF">
        <w:rPr>
          <w:rFonts w:ascii="Arial" w:hAnsi="Arial" w:cs="Arial"/>
          <w:bCs/>
        </w:rPr>
        <w:t xml:space="preserve">1188 Kumak nizinny </w:t>
      </w:r>
      <w:r w:rsidRPr="00B25DDF">
        <w:rPr>
          <w:rFonts w:ascii="Arial" w:hAnsi="Arial" w:cs="Arial"/>
          <w:bCs/>
          <w:i/>
        </w:rPr>
        <w:t>(</w:t>
      </w:r>
      <w:proofErr w:type="spellStart"/>
      <w:r w:rsidRPr="00B25DDF">
        <w:rPr>
          <w:rFonts w:ascii="Arial" w:hAnsi="Arial" w:cs="Arial"/>
          <w:bCs/>
          <w:i/>
        </w:rPr>
        <w:t>Bombina</w:t>
      </w:r>
      <w:proofErr w:type="spellEnd"/>
      <w:r w:rsidRPr="00B25DDF">
        <w:rPr>
          <w:rFonts w:ascii="Arial" w:hAnsi="Arial" w:cs="Arial"/>
          <w:bCs/>
          <w:i/>
        </w:rPr>
        <w:t xml:space="preserve"> </w:t>
      </w:r>
      <w:proofErr w:type="spellStart"/>
      <w:r w:rsidRPr="00B25DDF">
        <w:rPr>
          <w:rFonts w:ascii="Arial" w:hAnsi="Arial" w:cs="Arial"/>
          <w:bCs/>
          <w:i/>
        </w:rPr>
        <w:t>bombina</w:t>
      </w:r>
      <w:proofErr w:type="spellEnd"/>
      <w:r w:rsidRPr="00B25DDF">
        <w:rPr>
          <w:rFonts w:ascii="Arial" w:hAnsi="Arial" w:cs="Arial"/>
          <w:bCs/>
          <w:i/>
        </w:rPr>
        <w:t>);</w:t>
      </w:r>
    </w:p>
    <w:p w:rsidR="00564C5C" w:rsidRPr="00B25DDF" w:rsidRDefault="00564C5C" w:rsidP="00564C5C">
      <w:pPr>
        <w:pStyle w:val="Akapitzlist"/>
        <w:widowControl w:val="0"/>
        <w:numPr>
          <w:ilvl w:val="0"/>
          <w:numId w:val="25"/>
        </w:numPr>
        <w:autoSpaceDE w:val="0"/>
        <w:autoSpaceDN w:val="0"/>
        <w:adjustRightInd w:val="0"/>
        <w:spacing w:after="120"/>
        <w:contextualSpacing/>
        <w:jc w:val="both"/>
        <w:rPr>
          <w:rFonts w:ascii="Arial" w:hAnsi="Arial" w:cs="Arial"/>
          <w:iCs/>
          <w:color w:val="000000"/>
        </w:rPr>
      </w:pPr>
      <w:r w:rsidRPr="00B25DDF">
        <w:rPr>
          <w:rFonts w:ascii="Arial" w:hAnsi="Arial" w:cs="Arial"/>
          <w:iCs/>
          <w:color w:val="000000"/>
        </w:rPr>
        <w:t xml:space="preserve">1166 Traszka grzebieniasta </w:t>
      </w:r>
      <w:r w:rsidRPr="00B25DDF">
        <w:rPr>
          <w:rFonts w:ascii="Arial" w:hAnsi="Arial" w:cs="Arial"/>
          <w:i/>
          <w:iCs/>
          <w:color w:val="000000"/>
        </w:rPr>
        <w:t>(</w:t>
      </w:r>
      <w:proofErr w:type="spellStart"/>
      <w:r w:rsidRPr="00B25DDF">
        <w:rPr>
          <w:rFonts w:ascii="Arial" w:hAnsi="Arial" w:cs="Arial"/>
          <w:i/>
          <w:iCs/>
          <w:color w:val="000000"/>
        </w:rPr>
        <w:t>Triturus</w:t>
      </w:r>
      <w:proofErr w:type="spellEnd"/>
      <w:r w:rsidRPr="00B25DDF">
        <w:rPr>
          <w:rFonts w:ascii="Arial" w:hAnsi="Arial" w:cs="Arial"/>
          <w:i/>
          <w:iCs/>
          <w:color w:val="000000"/>
        </w:rPr>
        <w:t xml:space="preserve"> </w:t>
      </w:r>
      <w:proofErr w:type="spellStart"/>
      <w:r w:rsidRPr="00B25DDF">
        <w:rPr>
          <w:rFonts w:ascii="Arial" w:hAnsi="Arial" w:cs="Arial"/>
          <w:i/>
          <w:iCs/>
          <w:color w:val="000000"/>
        </w:rPr>
        <w:t>cristatus</w:t>
      </w:r>
      <w:proofErr w:type="spellEnd"/>
      <w:r w:rsidRPr="00B25DDF">
        <w:rPr>
          <w:rFonts w:ascii="Arial" w:hAnsi="Arial" w:cs="Arial"/>
          <w:i/>
          <w:iCs/>
          <w:color w:val="000000"/>
        </w:rPr>
        <w:t>).</w:t>
      </w:r>
    </w:p>
    <w:p w:rsidR="00564C5C" w:rsidRPr="00B25DDF" w:rsidRDefault="00564C5C" w:rsidP="00564C5C">
      <w:pPr>
        <w:spacing w:before="100" w:beforeAutospacing="1" w:after="120" w:line="360" w:lineRule="auto"/>
        <w:jc w:val="both"/>
        <w:rPr>
          <w:rFonts w:ascii="Arial" w:hAnsi="Arial" w:cs="Arial"/>
          <w:b/>
          <w:color w:val="000000"/>
        </w:rPr>
      </w:pPr>
      <w:r w:rsidRPr="00B25DDF">
        <w:rPr>
          <w:rFonts w:ascii="Arial" w:hAnsi="Arial" w:cs="Arial"/>
          <w:b/>
          <w:color w:val="000000"/>
        </w:rPr>
        <w:t xml:space="preserve">PODSTAWA SPORZĄDZENIA PROJEKTU PLANU </w:t>
      </w:r>
    </w:p>
    <w:p w:rsidR="00564C5C" w:rsidRPr="00B25DDF" w:rsidRDefault="00564C5C" w:rsidP="00564C5C">
      <w:pPr>
        <w:numPr>
          <w:ilvl w:val="0"/>
          <w:numId w:val="19"/>
        </w:numPr>
        <w:spacing w:after="200" w:line="276" w:lineRule="auto"/>
        <w:ind w:left="284" w:hanging="284"/>
        <w:contextualSpacing/>
        <w:jc w:val="both"/>
        <w:rPr>
          <w:rFonts w:ascii="Arial" w:eastAsia="Calibri" w:hAnsi="Arial" w:cs="Arial"/>
          <w:lang w:eastAsia="en-US"/>
        </w:rPr>
      </w:pPr>
      <w:r w:rsidRPr="00B25DDF">
        <w:rPr>
          <w:rFonts w:ascii="Arial" w:eastAsia="Calibri" w:hAnsi="Arial" w:cs="Arial"/>
          <w:lang w:eastAsia="en-US"/>
        </w:rPr>
        <w:t xml:space="preserve">Podstawa sporządzenia projektu planu zadań ochronnych. </w:t>
      </w:r>
    </w:p>
    <w:p w:rsidR="00564C5C" w:rsidRPr="00B25DDF" w:rsidRDefault="00564C5C" w:rsidP="00564C5C">
      <w:pPr>
        <w:ind w:left="426"/>
        <w:contextualSpacing/>
        <w:jc w:val="both"/>
        <w:rPr>
          <w:rFonts w:ascii="Arial" w:eastAsia="Calibri" w:hAnsi="Arial" w:cs="Arial"/>
          <w:lang w:eastAsia="en-US"/>
        </w:rPr>
      </w:pPr>
      <w:r w:rsidRPr="00B25DDF">
        <w:rPr>
          <w:rFonts w:ascii="Arial" w:eastAsia="Calibri" w:hAnsi="Arial" w:cs="Arial"/>
          <w:lang w:eastAsia="en-US"/>
        </w:rPr>
        <w:t>Projekt planu zadań ochronnych dla obszaru Natura 2000 należy sporządzić na podstawie:</w:t>
      </w: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art. 28 ustawy z dnia 16 kwietnia 2004 r. o ochronie przyrody (</w:t>
      </w:r>
      <w:proofErr w:type="spellStart"/>
      <w:r w:rsidRPr="00B25DDF">
        <w:rPr>
          <w:rFonts w:ascii="Arial" w:eastAsia="Calibri" w:hAnsi="Arial" w:cs="Arial"/>
          <w:lang w:eastAsia="en-US"/>
        </w:rPr>
        <w:t>t.j</w:t>
      </w:r>
      <w:proofErr w:type="spellEnd"/>
      <w:r w:rsidRPr="00B25DDF">
        <w:rPr>
          <w:rFonts w:ascii="Arial" w:eastAsia="Calibri" w:hAnsi="Arial" w:cs="Arial"/>
          <w:lang w:eastAsia="en-US"/>
        </w:rPr>
        <w:t xml:space="preserve">. Dz. U. 2018, poz.1614 ze zm.); </w:t>
      </w: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 xml:space="preserve">rozporządzenia Ministra Środowiska z dnia 17 lutego 2010 r. w sprawie sporządzania projektu planu zadań ochronnych dla obszaru Natura 2000 (Dz. U. z 2010 r. Nr 34, poz. 186); </w:t>
      </w: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 xml:space="preserve">rozporządzenia Ministra Środowiska z dnia 17 kwietnia 2012 r. zmieniające rozporządzenie </w:t>
      </w:r>
      <w:r w:rsidRPr="00B25DDF">
        <w:rPr>
          <w:rFonts w:ascii="Arial" w:eastAsia="Calibri" w:hAnsi="Arial" w:cs="Arial"/>
          <w:lang w:eastAsia="en-US"/>
        </w:rPr>
        <w:br/>
        <w:t>w sprawie sporządzania projektu planu zadań ochronnych d</w:t>
      </w:r>
      <w:r w:rsidR="00B25DDF">
        <w:rPr>
          <w:rFonts w:ascii="Arial" w:eastAsia="Calibri" w:hAnsi="Arial" w:cs="Arial"/>
          <w:lang w:eastAsia="en-US"/>
        </w:rPr>
        <w:t xml:space="preserve">la obszaru Natura 2000 (Dz. U. </w:t>
      </w:r>
      <w:r w:rsidRPr="00B25DDF">
        <w:rPr>
          <w:rFonts w:ascii="Arial" w:eastAsia="Calibri" w:hAnsi="Arial" w:cs="Arial"/>
          <w:lang w:eastAsia="en-US"/>
        </w:rPr>
        <w:t xml:space="preserve">z 2012 r. poz. 506); </w:t>
      </w: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 xml:space="preserve">rozporządzenia Ministra Środowiska z dnia 30 listopada 2017 r. zmieniające rozporządzenie w sprawie sporządzania projektu planu zadań ochronnych dla obszaru Natura 2000 (Dz. U. z 2017 r. poz. 2310);   </w:t>
      </w:r>
    </w:p>
    <w:p w:rsidR="00564C5C" w:rsidRPr="00B25DDF" w:rsidRDefault="00564C5C" w:rsidP="00564C5C">
      <w:pPr>
        <w:tabs>
          <w:tab w:val="left" w:pos="7338"/>
        </w:tabs>
        <w:ind w:left="426"/>
        <w:contextualSpacing/>
        <w:jc w:val="both"/>
        <w:rPr>
          <w:rFonts w:ascii="Arial" w:eastAsia="Calibri" w:hAnsi="Arial" w:cs="Arial"/>
          <w:lang w:eastAsia="en-US"/>
        </w:rPr>
      </w:pPr>
      <w:r w:rsidRPr="00B25DDF">
        <w:rPr>
          <w:rFonts w:ascii="Arial" w:eastAsia="Calibri" w:hAnsi="Arial" w:cs="Arial"/>
          <w:lang w:eastAsia="en-US"/>
        </w:rPr>
        <w:tab/>
      </w:r>
    </w:p>
    <w:p w:rsidR="00564C5C" w:rsidRPr="00B25DDF" w:rsidRDefault="00564C5C" w:rsidP="00564C5C">
      <w:pPr>
        <w:contextualSpacing/>
        <w:jc w:val="both"/>
        <w:rPr>
          <w:rFonts w:ascii="Arial" w:eastAsia="Calibri" w:hAnsi="Arial" w:cs="Arial"/>
          <w:lang w:eastAsia="en-US"/>
        </w:rPr>
      </w:pPr>
      <w:r w:rsidRPr="00B25DDF">
        <w:rPr>
          <w:rFonts w:ascii="Arial" w:eastAsia="Calibri" w:hAnsi="Arial" w:cs="Arial"/>
          <w:lang w:eastAsia="en-US"/>
        </w:rPr>
        <w:lastRenderedPageBreak/>
        <w:t xml:space="preserve">z zachowaniem procedury art. 39 ustawy z dnia 3 października 2008 r. o udostępnianiu informacji o środowisku i jego ochronie, udziale społeczeństwa w ochronie środowiska oraz o ocenach oddziaływania na środowisko (Dz. U. z 2018 r. poz. 2081); W przypadku zmiany ww. aktów prawnych, Wykonawca obowiązany jest w trakcie sporządzania projektu planu do ich bieżącego uwzględnienia.      </w:t>
      </w:r>
    </w:p>
    <w:p w:rsidR="00564C5C" w:rsidRPr="00B25DDF" w:rsidRDefault="00564C5C" w:rsidP="00564C5C">
      <w:pPr>
        <w:contextualSpacing/>
        <w:jc w:val="both"/>
        <w:rPr>
          <w:rFonts w:ascii="Arial" w:eastAsia="Calibri" w:hAnsi="Arial" w:cs="Arial"/>
          <w:lang w:eastAsia="en-US"/>
        </w:rPr>
      </w:pPr>
    </w:p>
    <w:p w:rsidR="00564C5C" w:rsidRPr="00B25DDF" w:rsidRDefault="00564C5C" w:rsidP="00564C5C">
      <w:pPr>
        <w:ind w:left="-142"/>
        <w:contextualSpacing/>
        <w:jc w:val="both"/>
        <w:rPr>
          <w:rFonts w:ascii="Arial" w:eastAsia="Calibri" w:hAnsi="Arial" w:cs="Arial"/>
          <w:lang w:eastAsia="en-US"/>
        </w:rPr>
      </w:pPr>
      <w:r w:rsidRPr="00B25DDF">
        <w:rPr>
          <w:rFonts w:ascii="Arial" w:eastAsia="Calibri" w:hAnsi="Arial" w:cs="Arial"/>
          <w:lang w:eastAsia="en-US"/>
        </w:rPr>
        <w:t xml:space="preserve">Ponadto, przy sporządzaniu projektu Planu, Wykonawca obowiązany jest korzystać i opierać się na: </w:t>
      </w:r>
    </w:p>
    <w:p w:rsidR="00564C5C" w:rsidRPr="00B25DDF" w:rsidRDefault="00564C5C" w:rsidP="00564C5C">
      <w:pPr>
        <w:ind w:left="-142"/>
        <w:contextualSpacing/>
        <w:jc w:val="both"/>
        <w:rPr>
          <w:rFonts w:ascii="Arial" w:eastAsia="Calibri" w:hAnsi="Arial" w:cs="Arial"/>
          <w:lang w:eastAsia="en-US"/>
        </w:rPr>
      </w:pP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 xml:space="preserve">aktualnym Standardowym Formularzu Danych obszaru, dostępnym na portalu internetowym GDOŚ pod adresem:  </w:t>
      </w:r>
      <w:hyperlink r:id="rId8" w:history="1">
        <w:r w:rsidRPr="00B25DDF">
          <w:rPr>
            <w:rStyle w:val="Hipercze"/>
            <w:rFonts w:ascii="Arial" w:eastAsia="Calibri" w:hAnsi="Arial" w:cs="Arial"/>
            <w:lang w:eastAsia="en-US"/>
          </w:rPr>
          <w:t>http://natura2000.gdos.gov.pl/datafiles</w:t>
        </w:r>
      </w:hyperlink>
      <w:r w:rsidRPr="00B25DDF">
        <w:rPr>
          <w:rFonts w:ascii="Arial" w:eastAsia="Calibri" w:hAnsi="Arial" w:cs="Arial"/>
          <w:lang w:eastAsia="en-US"/>
        </w:rPr>
        <w:t xml:space="preserve">; </w:t>
      </w: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 xml:space="preserve">szablonie dokumentacji projektu Planu – stanowiącym </w:t>
      </w:r>
      <w:r w:rsidRPr="00B25DDF">
        <w:rPr>
          <w:rFonts w:ascii="Arial" w:eastAsia="Calibri" w:hAnsi="Arial" w:cs="Arial"/>
          <w:b/>
          <w:lang w:eastAsia="en-US"/>
        </w:rPr>
        <w:t>załącznik nr 2</w:t>
      </w:r>
      <w:r w:rsidRPr="00B25DDF">
        <w:rPr>
          <w:rFonts w:ascii="Arial" w:eastAsia="Calibri" w:hAnsi="Arial" w:cs="Arial"/>
          <w:lang w:eastAsia="en-US"/>
        </w:rPr>
        <w:t xml:space="preserve"> do SIWZ;</w:t>
      </w:r>
    </w:p>
    <w:p w:rsidR="00564C5C" w:rsidRPr="00B25DDF" w:rsidRDefault="00564C5C" w:rsidP="00564C5C">
      <w:pPr>
        <w:numPr>
          <w:ilvl w:val="0"/>
          <w:numId w:val="18"/>
        </w:numPr>
        <w:spacing w:after="200" w:line="276" w:lineRule="auto"/>
        <w:contextualSpacing/>
        <w:jc w:val="both"/>
        <w:rPr>
          <w:rFonts w:ascii="Arial" w:eastAsia="Calibri" w:hAnsi="Arial" w:cs="Arial"/>
          <w:lang w:eastAsia="en-US"/>
        </w:rPr>
      </w:pPr>
      <w:r w:rsidRPr="00B25DDF">
        <w:rPr>
          <w:rFonts w:ascii="Arial" w:eastAsia="Calibri" w:hAnsi="Arial" w:cs="Arial"/>
          <w:lang w:eastAsia="en-US"/>
        </w:rPr>
        <w:t xml:space="preserve">szablonie zarządzenia </w:t>
      </w:r>
      <w:proofErr w:type="spellStart"/>
      <w:r w:rsidRPr="00B25DDF">
        <w:rPr>
          <w:rFonts w:ascii="Arial" w:eastAsia="Calibri" w:hAnsi="Arial" w:cs="Arial"/>
          <w:lang w:eastAsia="en-US"/>
        </w:rPr>
        <w:t>ws</w:t>
      </w:r>
      <w:proofErr w:type="spellEnd"/>
      <w:r w:rsidRPr="00B25DDF">
        <w:rPr>
          <w:rFonts w:ascii="Arial" w:eastAsia="Calibri" w:hAnsi="Arial" w:cs="Arial"/>
          <w:lang w:eastAsia="en-US"/>
        </w:rPr>
        <w:t xml:space="preserve">. projektu Planu – stanowiącym </w:t>
      </w:r>
      <w:r w:rsidRPr="00B25DDF">
        <w:rPr>
          <w:rFonts w:ascii="Arial" w:eastAsia="Calibri" w:hAnsi="Arial" w:cs="Arial"/>
          <w:b/>
          <w:lang w:eastAsia="en-US"/>
        </w:rPr>
        <w:t>załącznik nr 3</w:t>
      </w:r>
      <w:r w:rsidRPr="00B25DDF">
        <w:rPr>
          <w:rFonts w:ascii="Arial" w:eastAsia="Calibri" w:hAnsi="Arial" w:cs="Arial"/>
          <w:lang w:eastAsia="en-US"/>
        </w:rPr>
        <w:t xml:space="preserve"> do SIWZ; </w:t>
      </w:r>
    </w:p>
    <w:p w:rsidR="00564C5C" w:rsidRPr="00B25DDF" w:rsidRDefault="00564C5C" w:rsidP="00564C5C">
      <w:pPr>
        <w:numPr>
          <w:ilvl w:val="0"/>
          <w:numId w:val="18"/>
        </w:numPr>
        <w:spacing w:after="200" w:line="276" w:lineRule="auto"/>
        <w:ind w:left="709" w:hanging="283"/>
        <w:contextualSpacing/>
        <w:jc w:val="both"/>
        <w:rPr>
          <w:rFonts w:ascii="Arial" w:eastAsia="Calibri" w:hAnsi="Arial" w:cs="Arial"/>
          <w:lang w:eastAsia="en-US"/>
        </w:rPr>
      </w:pPr>
      <w:r w:rsidRPr="00B25DDF">
        <w:rPr>
          <w:rFonts w:ascii="Arial" w:eastAsia="Calibri" w:hAnsi="Arial" w:cs="Arial"/>
          <w:lang w:eastAsia="en-US"/>
        </w:rPr>
        <w:t xml:space="preserve">wynikach przeprowadzonych badań i inwentaryzacji oraz materiałów zgromadzonych  podczas pracy nad projektem Planu;  </w:t>
      </w:r>
    </w:p>
    <w:p w:rsidR="00564C5C" w:rsidRPr="00B25DDF" w:rsidRDefault="00564C5C" w:rsidP="00564C5C">
      <w:pPr>
        <w:numPr>
          <w:ilvl w:val="0"/>
          <w:numId w:val="18"/>
        </w:numPr>
        <w:spacing w:after="200" w:line="276" w:lineRule="auto"/>
        <w:ind w:left="709" w:hanging="283"/>
        <w:contextualSpacing/>
        <w:jc w:val="both"/>
        <w:rPr>
          <w:rFonts w:ascii="Arial" w:eastAsia="Calibri" w:hAnsi="Arial" w:cs="Arial"/>
          <w:lang w:eastAsia="en-US"/>
        </w:rPr>
      </w:pPr>
      <w:r w:rsidRPr="00B25DDF">
        <w:rPr>
          <w:rFonts w:ascii="Arial" w:eastAsia="Calibri" w:hAnsi="Arial" w:cs="Arial"/>
          <w:lang w:eastAsia="en-US"/>
        </w:rPr>
        <w:t xml:space="preserve">zgromadzonych danych i informacji uzyskanych w trakcie w trakcie prac nad projektem Planu w ramach utworzonego Zespołu Lokalnej Współpracy (ZLW);  </w:t>
      </w:r>
    </w:p>
    <w:p w:rsidR="00564C5C" w:rsidRPr="00B25DDF" w:rsidRDefault="00564C5C" w:rsidP="00564C5C">
      <w:pPr>
        <w:numPr>
          <w:ilvl w:val="0"/>
          <w:numId w:val="18"/>
        </w:numPr>
        <w:spacing w:after="200" w:line="276" w:lineRule="auto"/>
        <w:ind w:left="709" w:hanging="283"/>
        <w:contextualSpacing/>
        <w:jc w:val="both"/>
        <w:rPr>
          <w:rFonts w:ascii="Arial" w:eastAsia="Calibri" w:hAnsi="Arial" w:cs="Arial"/>
          <w:lang w:eastAsia="en-US"/>
        </w:rPr>
      </w:pPr>
      <w:r w:rsidRPr="00B25DDF">
        <w:rPr>
          <w:rFonts w:ascii="Arial" w:eastAsia="Calibri" w:hAnsi="Arial" w:cs="Arial"/>
          <w:lang w:eastAsia="en-US"/>
        </w:rPr>
        <w:t xml:space="preserve">wytycznych GDOŚ z dnia 22.12.2012 r. dotyczących opracowania planu zadań ochronnych dla obszaru Natura 2000, dostępnych na portalu internetowym GDOŚ pod adresem:    </w:t>
      </w:r>
      <w:hyperlink r:id="rId9" w:history="1">
        <w:r w:rsidRPr="00B25DDF">
          <w:rPr>
            <w:rStyle w:val="Hipercze"/>
            <w:rFonts w:ascii="Arial" w:eastAsia="Calibri" w:hAnsi="Arial" w:cs="Arial"/>
            <w:lang w:eastAsia="en-US"/>
          </w:rPr>
          <w:t>http://natura2000.gdos.gov.pl/strona/nowy-element-3</w:t>
        </w:r>
      </w:hyperlink>
      <w:r w:rsidRPr="00B25DDF">
        <w:rPr>
          <w:rFonts w:ascii="Arial" w:eastAsia="Calibri" w:hAnsi="Arial" w:cs="Arial"/>
          <w:lang w:eastAsia="en-US"/>
        </w:rPr>
        <w:t xml:space="preserve">; </w:t>
      </w:r>
    </w:p>
    <w:p w:rsidR="00564C5C" w:rsidRPr="00B25DDF" w:rsidRDefault="00564C5C" w:rsidP="00564C5C">
      <w:pPr>
        <w:numPr>
          <w:ilvl w:val="0"/>
          <w:numId w:val="18"/>
        </w:numPr>
        <w:spacing w:after="200" w:line="276" w:lineRule="auto"/>
        <w:ind w:left="709" w:hanging="283"/>
        <w:contextualSpacing/>
        <w:jc w:val="both"/>
        <w:rPr>
          <w:rFonts w:ascii="Arial" w:eastAsia="Calibri" w:hAnsi="Arial" w:cs="Arial"/>
          <w:lang w:eastAsia="en-US"/>
        </w:rPr>
      </w:pPr>
      <w:r w:rsidRPr="00B25DDF">
        <w:rPr>
          <w:rFonts w:ascii="Arial" w:eastAsia="Calibri" w:hAnsi="Arial" w:cs="Arial"/>
          <w:lang w:eastAsia="en-US"/>
        </w:rPr>
        <w:t xml:space="preserve">podręcznikach metodycznych siedlisk i gatunków opracowanych w ramach monitoringu przyrodniczego Państwowego Monitoringu Środowiska (PMŚ), dostępnych na stronie internetowej Głównego Inspektora Ochrony Środowiska </w:t>
      </w:r>
      <w:hyperlink r:id="rId10" w:history="1">
        <w:r w:rsidRPr="00B25DDF">
          <w:rPr>
            <w:rStyle w:val="Hipercze"/>
            <w:rFonts w:ascii="Arial" w:eastAsia="Calibri" w:hAnsi="Arial" w:cs="Arial"/>
            <w:lang w:eastAsia="en-US"/>
          </w:rPr>
          <w:t>www.gios.gov.pl</w:t>
        </w:r>
      </w:hyperlink>
      <w:r w:rsidRPr="00B25DDF">
        <w:rPr>
          <w:rFonts w:ascii="Arial" w:eastAsia="Calibri" w:hAnsi="Arial" w:cs="Arial"/>
          <w:lang w:eastAsia="en-US"/>
        </w:rPr>
        <w:t xml:space="preserve"> oraz wskaźników oceny stanu ochrony siedlisk i gatunków dostępnych także na ww. stronie internetowej;    </w:t>
      </w:r>
    </w:p>
    <w:p w:rsidR="00564C5C" w:rsidRPr="00B25DDF" w:rsidRDefault="00564C5C" w:rsidP="00564C5C">
      <w:pPr>
        <w:numPr>
          <w:ilvl w:val="0"/>
          <w:numId w:val="18"/>
        </w:numPr>
        <w:spacing w:after="200" w:line="276" w:lineRule="auto"/>
        <w:ind w:left="709" w:hanging="283"/>
        <w:contextualSpacing/>
        <w:jc w:val="both"/>
        <w:rPr>
          <w:rFonts w:ascii="Arial" w:eastAsia="Calibri" w:hAnsi="Arial" w:cs="Arial"/>
          <w:lang w:eastAsia="en-US"/>
        </w:rPr>
      </w:pPr>
      <w:r w:rsidRPr="00B25DDF">
        <w:rPr>
          <w:rFonts w:ascii="Arial" w:eastAsia="Calibri" w:hAnsi="Arial" w:cs="Arial"/>
          <w:lang w:eastAsia="en-US"/>
        </w:rPr>
        <w:t xml:space="preserve">Instrukcji wypełniania Standardowego Formularza Danych obszaru Natura 2000.GDOŚ. Wersja 2012.1, dostępnej na portalu internetowym GDOŚ pod adresem:   </w:t>
      </w:r>
      <w:hyperlink r:id="rId11" w:history="1">
        <w:r w:rsidRPr="00B25DDF">
          <w:rPr>
            <w:rStyle w:val="Hipercze"/>
            <w:rFonts w:ascii="Arial" w:eastAsia="Calibri" w:hAnsi="Arial" w:cs="Arial"/>
            <w:lang w:eastAsia="en-US"/>
          </w:rPr>
          <w:t>http://natura2000.gdos.gov.pl/strona/nowy-element-3</w:t>
        </w:r>
      </w:hyperlink>
      <w:r w:rsidRPr="00B25DDF">
        <w:rPr>
          <w:rFonts w:ascii="Arial" w:eastAsia="Calibri" w:hAnsi="Arial" w:cs="Arial"/>
          <w:lang w:eastAsia="en-US"/>
        </w:rPr>
        <w:t xml:space="preserve">.  </w:t>
      </w:r>
    </w:p>
    <w:p w:rsidR="00564C5C" w:rsidRPr="00B25DDF" w:rsidRDefault="00564C5C" w:rsidP="00564C5C">
      <w:pPr>
        <w:ind w:left="709"/>
        <w:contextualSpacing/>
        <w:jc w:val="both"/>
        <w:rPr>
          <w:rFonts w:ascii="Arial" w:eastAsia="Calibri" w:hAnsi="Arial" w:cs="Arial"/>
          <w:lang w:eastAsia="en-US"/>
        </w:rPr>
      </w:pPr>
    </w:p>
    <w:p w:rsidR="00564C5C" w:rsidRPr="00B25DDF" w:rsidRDefault="00564C5C" w:rsidP="00564C5C">
      <w:pPr>
        <w:spacing w:after="120"/>
        <w:jc w:val="both"/>
        <w:rPr>
          <w:rFonts w:ascii="Arial" w:hAnsi="Arial" w:cs="Arial"/>
          <w:bCs/>
        </w:rPr>
      </w:pPr>
      <w:r w:rsidRPr="00B25DDF">
        <w:rPr>
          <w:rFonts w:ascii="Arial" w:hAnsi="Arial" w:cs="Arial"/>
          <w:bCs/>
        </w:rPr>
        <w:t xml:space="preserve">3. W przypadku zmiany aktów prawnych oraz dokumentów, o których mowa w </w:t>
      </w:r>
      <w:proofErr w:type="spellStart"/>
      <w:r w:rsidRPr="00B25DDF">
        <w:rPr>
          <w:rFonts w:ascii="Arial" w:hAnsi="Arial" w:cs="Arial"/>
          <w:bCs/>
        </w:rPr>
        <w:t>pkt</w:t>
      </w:r>
      <w:proofErr w:type="spellEnd"/>
      <w:r w:rsidRPr="00B25DDF">
        <w:rPr>
          <w:rFonts w:ascii="Arial" w:hAnsi="Arial" w:cs="Arial"/>
          <w:bCs/>
        </w:rPr>
        <w:t xml:space="preserve"> 2 w trakcie realizacji umowy Wykonawca uwzględni te zmiany w wersji ostatecznej projektu Planu.</w:t>
      </w:r>
    </w:p>
    <w:p w:rsidR="00564C5C" w:rsidRPr="00B25DDF" w:rsidRDefault="00564C5C" w:rsidP="00564C5C">
      <w:pPr>
        <w:tabs>
          <w:tab w:val="num" w:pos="4857"/>
        </w:tabs>
        <w:spacing w:before="120"/>
        <w:jc w:val="both"/>
        <w:rPr>
          <w:rFonts w:ascii="Arial" w:hAnsi="Arial" w:cs="Arial"/>
          <w:color w:val="FF0000"/>
        </w:rPr>
      </w:pPr>
      <w:r w:rsidRPr="00B25DDF">
        <w:rPr>
          <w:rFonts w:ascii="Arial" w:hAnsi="Arial" w:cs="Arial"/>
          <w:b/>
          <w:iCs/>
          <w:color w:val="000000"/>
        </w:rPr>
        <w:t xml:space="preserve">SZCZEGÓŁOWY ZAKRES PRAC </w:t>
      </w:r>
    </w:p>
    <w:p w:rsidR="00564C5C" w:rsidRPr="00B25DDF" w:rsidRDefault="00564C5C" w:rsidP="00564C5C">
      <w:pPr>
        <w:widowControl w:val="0"/>
        <w:tabs>
          <w:tab w:val="num" w:pos="426"/>
        </w:tabs>
        <w:autoSpaceDE w:val="0"/>
        <w:autoSpaceDN w:val="0"/>
        <w:adjustRightInd w:val="0"/>
        <w:spacing w:after="120"/>
        <w:jc w:val="both"/>
        <w:rPr>
          <w:rFonts w:ascii="Arial" w:hAnsi="Arial" w:cs="Arial"/>
          <w:color w:val="000000"/>
        </w:rPr>
      </w:pPr>
      <w:r w:rsidRPr="00B25DDF">
        <w:rPr>
          <w:rFonts w:ascii="Arial" w:hAnsi="Arial" w:cs="Arial"/>
          <w:color w:val="000000"/>
        </w:rPr>
        <w:t>4. Proces planistyczny prowadzący do sporządzania projektu Planu składa się z następujących etapów:</w:t>
      </w:r>
    </w:p>
    <w:p w:rsidR="00564C5C" w:rsidRPr="00B25DDF" w:rsidRDefault="00564C5C" w:rsidP="00564C5C">
      <w:pPr>
        <w:widowControl w:val="0"/>
        <w:autoSpaceDE w:val="0"/>
        <w:autoSpaceDN w:val="0"/>
        <w:adjustRightInd w:val="0"/>
        <w:spacing w:after="120"/>
        <w:ind w:left="567"/>
        <w:jc w:val="both"/>
        <w:rPr>
          <w:rFonts w:ascii="Arial" w:hAnsi="Arial" w:cs="Arial"/>
          <w:color w:val="000000"/>
        </w:rPr>
      </w:pPr>
      <w:r w:rsidRPr="00B25DDF">
        <w:rPr>
          <w:rFonts w:ascii="Arial" w:hAnsi="Arial" w:cs="Arial"/>
          <w:color w:val="000000"/>
        </w:rPr>
        <w:t>Etap I: Wstępny;</w:t>
      </w:r>
    </w:p>
    <w:p w:rsidR="00564C5C" w:rsidRPr="00B25DDF" w:rsidRDefault="00564C5C" w:rsidP="00564C5C">
      <w:pPr>
        <w:widowControl w:val="0"/>
        <w:autoSpaceDE w:val="0"/>
        <w:autoSpaceDN w:val="0"/>
        <w:adjustRightInd w:val="0"/>
        <w:spacing w:after="120"/>
        <w:ind w:left="567"/>
        <w:jc w:val="both"/>
        <w:rPr>
          <w:rFonts w:ascii="Arial" w:hAnsi="Arial" w:cs="Arial"/>
          <w:color w:val="000000"/>
        </w:rPr>
      </w:pPr>
      <w:r w:rsidRPr="00B25DDF">
        <w:rPr>
          <w:rFonts w:ascii="Arial" w:hAnsi="Arial" w:cs="Arial"/>
          <w:color w:val="000000"/>
        </w:rPr>
        <w:t>Etap II: Opracowanie projektu Planu;</w:t>
      </w:r>
    </w:p>
    <w:p w:rsidR="00564C5C" w:rsidRPr="00B25DDF" w:rsidRDefault="00564C5C" w:rsidP="00564C5C">
      <w:pPr>
        <w:widowControl w:val="0"/>
        <w:autoSpaceDE w:val="0"/>
        <w:autoSpaceDN w:val="0"/>
        <w:adjustRightInd w:val="0"/>
        <w:spacing w:after="120"/>
        <w:ind w:left="567"/>
        <w:jc w:val="both"/>
        <w:rPr>
          <w:rFonts w:ascii="Arial" w:hAnsi="Arial" w:cs="Arial"/>
          <w:color w:val="000000"/>
        </w:rPr>
      </w:pPr>
      <w:r w:rsidRPr="00B25DDF">
        <w:rPr>
          <w:rFonts w:ascii="Arial" w:hAnsi="Arial" w:cs="Arial"/>
          <w:color w:val="000000"/>
        </w:rPr>
        <w:t>Etap III: Opiniowanie i weryfikacja projektu Planu.</w:t>
      </w:r>
    </w:p>
    <w:p w:rsidR="00564C5C" w:rsidRPr="00B25DDF" w:rsidRDefault="00564C5C" w:rsidP="00564C5C">
      <w:pPr>
        <w:widowControl w:val="0"/>
        <w:autoSpaceDE w:val="0"/>
        <w:autoSpaceDN w:val="0"/>
        <w:adjustRightInd w:val="0"/>
        <w:spacing w:after="120"/>
        <w:ind w:left="567"/>
        <w:jc w:val="both"/>
        <w:rPr>
          <w:rFonts w:ascii="Arial" w:hAnsi="Arial" w:cs="Arial"/>
          <w:color w:val="000000"/>
          <w:sz w:val="10"/>
          <w:szCs w:val="10"/>
        </w:rPr>
      </w:pPr>
    </w:p>
    <w:p w:rsidR="00564C5C" w:rsidRPr="00B25DDF" w:rsidRDefault="00564C5C" w:rsidP="00564C5C">
      <w:pPr>
        <w:widowControl w:val="0"/>
        <w:tabs>
          <w:tab w:val="num" w:pos="426"/>
        </w:tabs>
        <w:autoSpaceDE w:val="0"/>
        <w:autoSpaceDN w:val="0"/>
        <w:adjustRightInd w:val="0"/>
        <w:spacing w:after="120"/>
        <w:jc w:val="both"/>
        <w:rPr>
          <w:rFonts w:ascii="Arial" w:hAnsi="Arial" w:cs="Arial"/>
          <w:color w:val="000000"/>
        </w:rPr>
      </w:pPr>
      <w:r w:rsidRPr="00B25DDF">
        <w:rPr>
          <w:rFonts w:ascii="Arial" w:hAnsi="Arial" w:cs="Arial"/>
          <w:bCs/>
          <w:color w:val="000000"/>
        </w:rPr>
        <w:lastRenderedPageBreak/>
        <w:t xml:space="preserve">5. </w:t>
      </w:r>
      <w:r w:rsidRPr="00B25DDF">
        <w:rPr>
          <w:rFonts w:ascii="Arial" w:hAnsi="Arial" w:cs="Arial"/>
          <w:b/>
          <w:bCs/>
          <w:color w:val="000000"/>
        </w:rPr>
        <w:t>Etap I</w:t>
      </w:r>
      <w:r w:rsidRPr="00B25DDF">
        <w:rPr>
          <w:rFonts w:ascii="Arial" w:hAnsi="Arial" w:cs="Arial"/>
          <w:b/>
          <w:color w:val="000000"/>
        </w:rPr>
        <w:t xml:space="preserve"> – wstępny,</w:t>
      </w:r>
      <w:r w:rsidRPr="00B25DDF">
        <w:rPr>
          <w:rFonts w:ascii="Arial" w:hAnsi="Arial" w:cs="Arial"/>
          <w:color w:val="000000"/>
        </w:rPr>
        <w:t xml:space="preserve"> ma na celu przygotowanie do uruchomienia prac nad projektem Planu, </w:t>
      </w:r>
      <w:r w:rsidRPr="00B25DDF">
        <w:rPr>
          <w:rFonts w:ascii="Arial" w:hAnsi="Arial" w:cs="Arial"/>
          <w:color w:val="000000"/>
        </w:rPr>
        <w:br/>
        <w:t xml:space="preserve">w tym utworzenie Zespołu Lokalnej Współpracy, i obejmuje następujący zakres prac koniecznych: </w:t>
      </w:r>
    </w:p>
    <w:p w:rsidR="00564C5C" w:rsidRPr="00B25DDF" w:rsidRDefault="00564C5C" w:rsidP="00564C5C">
      <w:pPr>
        <w:widowControl w:val="0"/>
        <w:numPr>
          <w:ilvl w:val="0"/>
          <w:numId w:val="16"/>
        </w:numPr>
        <w:tabs>
          <w:tab w:val="clear" w:pos="1287"/>
          <w:tab w:val="num" w:pos="360"/>
        </w:tabs>
        <w:autoSpaceDE w:val="0"/>
        <w:autoSpaceDN w:val="0"/>
        <w:adjustRightInd w:val="0"/>
        <w:spacing w:after="120" w:line="276" w:lineRule="auto"/>
        <w:ind w:hanging="1287"/>
        <w:jc w:val="both"/>
        <w:rPr>
          <w:rFonts w:ascii="Arial" w:hAnsi="Arial" w:cs="Arial"/>
          <w:color w:val="000000"/>
        </w:rPr>
      </w:pPr>
      <w:r w:rsidRPr="00B25DDF">
        <w:rPr>
          <w:rFonts w:ascii="Arial" w:hAnsi="Arial" w:cs="Arial"/>
          <w:color w:val="000000"/>
        </w:rPr>
        <w:t>ustalenie przedmiotów ochrony objętych projektem Planu;</w:t>
      </w:r>
    </w:p>
    <w:p w:rsidR="00564C5C" w:rsidRPr="00B25DDF" w:rsidRDefault="00564C5C" w:rsidP="00564C5C">
      <w:pPr>
        <w:widowControl w:val="0"/>
        <w:numPr>
          <w:ilvl w:val="0"/>
          <w:numId w:val="16"/>
        </w:numPr>
        <w:tabs>
          <w:tab w:val="clear" w:pos="1287"/>
          <w:tab w:val="num" w:pos="360"/>
        </w:tabs>
        <w:autoSpaceDE w:val="0"/>
        <w:autoSpaceDN w:val="0"/>
        <w:adjustRightInd w:val="0"/>
        <w:spacing w:after="120" w:line="276" w:lineRule="auto"/>
        <w:ind w:hanging="1287"/>
        <w:jc w:val="both"/>
        <w:rPr>
          <w:rFonts w:ascii="Arial" w:hAnsi="Arial" w:cs="Arial"/>
          <w:color w:val="000000"/>
        </w:rPr>
      </w:pPr>
      <w:r w:rsidRPr="00B25DDF">
        <w:rPr>
          <w:rFonts w:ascii="Arial" w:hAnsi="Arial" w:cs="Arial"/>
          <w:color w:val="000000"/>
        </w:rPr>
        <w:t>ustalenie terenu objętego projektem Planu;</w:t>
      </w:r>
    </w:p>
    <w:p w:rsidR="00564C5C" w:rsidRPr="00B25DDF" w:rsidRDefault="00564C5C" w:rsidP="00564C5C">
      <w:pPr>
        <w:widowControl w:val="0"/>
        <w:numPr>
          <w:ilvl w:val="0"/>
          <w:numId w:val="16"/>
        </w:numPr>
        <w:tabs>
          <w:tab w:val="clear" w:pos="1287"/>
          <w:tab w:val="num" w:pos="360"/>
        </w:tabs>
        <w:autoSpaceDE w:val="0"/>
        <w:autoSpaceDN w:val="0"/>
        <w:adjustRightInd w:val="0"/>
        <w:spacing w:after="120" w:line="276" w:lineRule="auto"/>
        <w:ind w:hanging="1287"/>
        <w:jc w:val="both"/>
        <w:rPr>
          <w:rFonts w:ascii="Arial" w:hAnsi="Arial" w:cs="Arial"/>
        </w:rPr>
      </w:pPr>
      <w:r w:rsidRPr="00B25DDF">
        <w:rPr>
          <w:rFonts w:ascii="Arial" w:hAnsi="Arial" w:cs="Arial"/>
        </w:rPr>
        <w:t>utworzenie Zespołu Lokalnej Współpracy (ZLW).</w:t>
      </w:r>
    </w:p>
    <w:p w:rsidR="00564C5C" w:rsidRPr="00B25DDF" w:rsidRDefault="00564C5C" w:rsidP="00564C5C">
      <w:pPr>
        <w:widowControl w:val="0"/>
        <w:autoSpaceDE w:val="0"/>
        <w:autoSpaceDN w:val="0"/>
        <w:adjustRightInd w:val="0"/>
        <w:spacing w:after="120"/>
        <w:jc w:val="both"/>
        <w:rPr>
          <w:rFonts w:ascii="Arial" w:hAnsi="Arial" w:cs="Arial"/>
          <w:sz w:val="6"/>
          <w:szCs w:val="6"/>
        </w:rPr>
      </w:pPr>
    </w:p>
    <w:p w:rsidR="00564C5C" w:rsidRPr="00B25DDF" w:rsidRDefault="00564C5C" w:rsidP="00564C5C">
      <w:pPr>
        <w:widowControl w:val="0"/>
        <w:autoSpaceDE w:val="0"/>
        <w:autoSpaceDN w:val="0"/>
        <w:adjustRightInd w:val="0"/>
        <w:spacing w:after="120"/>
        <w:jc w:val="both"/>
        <w:rPr>
          <w:rFonts w:ascii="Arial" w:hAnsi="Arial" w:cs="Arial"/>
          <w:iCs/>
          <w:color w:val="000000"/>
        </w:rPr>
      </w:pPr>
      <w:r w:rsidRPr="00B25DDF">
        <w:rPr>
          <w:rFonts w:ascii="Arial" w:hAnsi="Arial" w:cs="Arial"/>
          <w:iCs/>
          <w:color w:val="000000"/>
        </w:rPr>
        <w:t xml:space="preserve">1) </w:t>
      </w:r>
      <w:r w:rsidRPr="00B25DDF">
        <w:rPr>
          <w:rFonts w:ascii="Arial" w:hAnsi="Arial" w:cs="Arial"/>
          <w:iCs/>
          <w:color w:val="000000"/>
          <w:u w:val="single"/>
        </w:rPr>
        <w:t>U</w:t>
      </w:r>
      <w:r w:rsidRPr="00B25DDF">
        <w:rPr>
          <w:rFonts w:ascii="Arial" w:hAnsi="Arial" w:cs="Arial"/>
          <w:color w:val="000000"/>
          <w:u w:val="single"/>
        </w:rPr>
        <w:t>stalenie przedmiotów ochrony objętych projektem Planu:</w:t>
      </w:r>
    </w:p>
    <w:p w:rsidR="00564C5C" w:rsidRPr="00B25DDF" w:rsidRDefault="00564C5C" w:rsidP="00564C5C">
      <w:pPr>
        <w:widowControl w:val="0"/>
        <w:numPr>
          <w:ilvl w:val="0"/>
          <w:numId w:val="14"/>
        </w:numPr>
        <w:autoSpaceDE w:val="0"/>
        <w:autoSpaceDN w:val="0"/>
        <w:adjustRightInd w:val="0"/>
        <w:spacing w:after="120"/>
        <w:jc w:val="both"/>
        <w:rPr>
          <w:rFonts w:ascii="Arial" w:hAnsi="Arial" w:cs="Arial"/>
          <w:color w:val="000000"/>
        </w:rPr>
      </w:pPr>
      <w:r w:rsidRPr="00B25DDF">
        <w:rPr>
          <w:rFonts w:ascii="Arial" w:hAnsi="Arial" w:cs="Arial"/>
          <w:color w:val="000000"/>
        </w:rPr>
        <w:t xml:space="preserve">Wykonawca ustali przedmiot ochrony objęty projektem Planu przyjmując, że wszystkie przedmioty ochrony ujęte w Standardowym Formularzu Danych (SDF) (dostępnym na portalu internetowym GDOŚ - </w:t>
      </w:r>
      <w:hyperlink r:id="rId12" w:history="1">
        <w:r w:rsidRPr="00B25DDF">
          <w:rPr>
            <w:rStyle w:val="Hipercze"/>
            <w:rFonts w:ascii="Arial" w:hAnsi="Arial" w:cs="Arial"/>
          </w:rPr>
          <w:t>http://natura2000.gdos.gov.pl/datafiles</w:t>
        </w:r>
      </w:hyperlink>
      <w:r w:rsidRPr="00B25DDF">
        <w:rPr>
          <w:rFonts w:ascii="Arial" w:hAnsi="Arial" w:cs="Arial"/>
          <w:color w:val="000000"/>
        </w:rPr>
        <w:t>), z ogólną oceną A, B lub C - są objęte projektem Planu. W obszarach siedliskowych są to siedliska przyrodnicze, a także gatunki roślin i zwierząt wraz z ich siedliskami, inne niż ptaki. Ponieważ przedmioty ochrony i ich oceny wyszczególnione w SDF będą podlegać weryfikacji w toku prac nad projektem Planu, Wykonawca na etapie wstępnego planowania prac oprócz przedmiotów ochrony z oceną A, B lub C - bierze pod uwagę również  siedliska przyrodnicze i gatunki z oceną „D”.</w:t>
      </w:r>
    </w:p>
    <w:p w:rsidR="00564C5C" w:rsidRPr="00B25DDF" w:rsidRDefault="00564C5C" w:rsidP="00564C5C">
      <w:pPr>
        <w:widowControl w:val="0"/>
        <w:autoSpaceDE w:val="0"/>
        <w:autoSpaceDN w:val="0"/>
        <w:adjustRightInd w:val="0"/>
        <w:spacing w:after="120"/>
        <w:jc w:val="both"/>
        <w:rPr>
          <w:rFonts w:ascii="Arial" w:hAnsi="Arial" w:cs="Arial"/>
          <w:b/>
          <w:bCs/>
        </w:rPr>
      </w:pPr>
      <w:r w:rsidRPr="00B25DDF">
        <w:rPr>
          <w:rFonts w:ascii="Arial" w:hAnsi="Arial" w:cs="Arial"/>
        </w:rPr>
        <w:t>2)</w:t>
      </w:r>
      <w:r w:rsidRPr="00B25DDF">
        <w:rPr>
          <w:rFonts w:ascii="Arial" w:hAnsi="Arial" w:cs="Arial"/>
          <w:b/>
          <w:bCs/>
        </w:rPr>
        <w:t xml:space="preserve"> </w:t>
      </w:r>
      <w:r w:rsidRPr="00B25DDF">
        <w:rPr>
          <w:rFonts w:ascii="Arial" w:hAnsi="Arial" w:cs="Arial"/>
          <w:u w:val="single"/>
        </w:rPr>
        <w:t>Ustalenie terenu objętego projektem Planu:</w:t>
      </w:r>
      <w:r w:rsidRPr="00B25DDF">
        <w:rPr>
          <w:rFonts w:ascii="Arial" w:hAnsi="Arial" w:cs="Arial"/>
          <w:b/>
          <w:bCs/>
        </w:rPr>
        <w:t xml:space="preserve">  </w:t>
      </w:r>
    </w:p>
    <w:p w:rsidR="00564C5C" w:rsidRPr="00B25DDF" w:rsidRDefault="00564C5C" w:rsidP="00564C5C">
      <w:pPr>
        <w:widowControl w:val="0"/>
        <w:autoSpaceDE w:val="0"/>
        <w:autoSpaceDN w:val="0"/>
        <w:adjustRightInd w:val="0"/>
        <w:spacing w:after="120"/>
        <w:ind w:left="786"/>
        <w:jc w:val="both"/>
        <w:rPr>
          <w:rFonts w:ascii="Arial" w:hAnsi="Arial" w:cs="Arial"/>
          <w:bCs/>
        </w:rPr>
      </w:pPr>
      <w:r w:rsidRPr="00B25DDF">
        <w:rPr>
          <w:rFonts w:ascii="Arial" w:hAnsi="Arial" w:cs="Arial"/>
        </w:rPr>
        <w:t xml:space="preserve">Wykonawca ustali teren objęty projektem Planu, sprawdzając czy zachodzą przesłanki </w:t>
      </w:r>
      <w:r w:rsidRPr="00B25DDF">
        <w:rPr>
          <w:rFonts w:ascii="Arial" w:hAnsi="Arial" w:cs="Arial"/>
        </w:rPr>
        <w:br/>
        <w:t>do nieobejmowania części obszaru Natura 2000 projektem Planu, określone w art. 28 ust. 11 ustawy</w:t>
      </w:r>
      <w:r w:rsidRPr="00B25DDF">
        <w:rPr>
          <w:rFonts w:ascii="Arial" w:hAnsi="Arial" w:cs="Arial"/>
          <w:iCs/>
          <w:color w:val="000000"/>
        </w:rPr>
        <w:t xml:space="preserve"> z dnia 16 kwietnia 2004 r. o ochronie przyrody. </w:t>
      </w:r>
      <w:r w:rsidRPr="00B25DDF">
        <w:rPr>
          <w:rFonts w:ascii="Arial" w:hAnsi="Arial" w:cs="Arial"/>
          <w:iCs/>
        </w:rPr>
        <w:t xml:space="preserve">W odniesieniu do obszaru Natura 2000 Dolina Lubszy projekt Planu zostanie sporządzony </w:t>
      </w:r>
      <w:r w:rsidR="00B25DDF">
        <w:rPr>
          <w:rFonts w:ascii="Arial" w:hAnsi="Arial" w:cs="Arial"/>
          <w:iCs/>
        </w:rPr>
        <w:t xml:space="preserve">z wyłączeniem gruntów będących </w:t>
      </w:r>
      <w:r w:rsidRPr="00B25DDF">
        <w:rPr>
          <w:rFonts w:ascii="Arial" w:hAnsi="Arial" w:cs="Arial"/>
          <w:iCs/>
        </w:rPr>
        <w:t xml:space="preserve">w zarządzie Nadleśnictwa Lipinki oraz w odniesieniu do obszaru Natura 2000 Torfowisko </w:t>
      </w:r>
      <w:proofErr w:type="spellStart"/>
      <w:r w:rsidRPr="00B25DDF">
        <w:rPr>
          <w:rFonts w:ascii="Arial" w:hAnsi="Arial" w:cs="Arial"/>
          <w:iCs/>
        </w:rPr>
        <w:t>Młodno</w:t>
      </w:r>
      <w:proofErr w:type="spellEnd"/>
      <w:r w:rsidRPr="00B25DDF">
        <w:rPr>
          <w:rFonts w:ascii="Arial" w:hAnsi="Arial" w:cs="Arial"/>
          <w:iCs/>
        </w:rPr>
        <w:t xml:space="preserve"> z wyłączeniem rezerwatu przyrody </w:t>
      </w:r>
      <w:proofErr w:type="spellStart"/>
      <w:r w:rsidRPr="00B25DDF">
        <w:rPr>
          <w:rFonts w:ascii="Arial" w:hAnsi="Arial" w:cs="Arial"/>
          <w:iCs/>
        </w:rPr>
        <w:t>Młodno</w:t>
      </w:r>
      <w:proofErr w:type="spellEnd"/>
      <w:r w:rsidRPr="00B25DDF">
        <w:rPr>
          <w:rFonts w:ascii="Arial" w:hAnsi="Arial" w:cs="Arial"/>
          <w:iCs/>
        </w:rPr>
        <w:t>.</w:t>
      </w:r>
    </w:p>
    <w:p w:rsidR="00564C5C" w:rsidRPr="00B25DDF" w:rsidRDefault="00564C5C" w:rsidP="00564C5C">
      <w:pPr>
        <w:widowControl w:val="0"/>
        <w:autoSpaceDE w:val="0"/>
        <w:autoSpaceDN w:val="0"/>
        <w:adjustRightInd w:val="0"/>
        <w:spacing w:after="120"/>
        <w:jc w:val="both"/>
        <w:rPr>
          <w:rFonts w:ascii="Arial" w:hAnsi="Arial" w:cs="Arial"/>
          <w:color w:val="000000"/>
        </w:rPr>
      </w:pPr>
      <w:r w:rsidRPr="00B25DDF">
        <w:rPr>
          <w:rFonts w:ascii="Arial" w:hAnsi="Arial" w:cs="Arial"/>
          <w:color w:val="000000"/>
        </w:rPr>
        <w:t xml:space="preserve">3) </w:t>
      </w:r>
      <w:r w:rsidRPr="00B25DDF">
        <w:rPr>
          <w:rFonts w:ascii="Arial" w:hAnsi="Arial" w:cs="Arial"/>
          <w:color w:val="000000"/>
          <w:u w:val="single"/>
        </w:rPr>
        <w:t xml:space="preserve">Utworzenie Zespołu Lokalnej Współpracy: </w:t>
      </w:r>
    </w:p>
    <w:p w:rsidR="00564C5C" w:rsidRPr="00B25DDF" w:rsidRDefault="00564C5C" w:rsidP="00564C5C">
      <w:pPr>
        <w:widowControl w:val="0"/>
        <w:numPr>
          <w:ilvl w:val="0"/>
          <w:numId w:val="15"/>
        </w:numPr>
        <w:autoSpaceDE w:val="0"/>
        <w:autoSpaceDN w:val="0"/>
        <w:adjustRightInd w:val="0"/>
        <w:spacing w:after="120"/>
        <w:jc w:val="both"/>
        <w:rPr>
          <w:rFonts w:ascii="Arial" w:hAnsi="Arial" w:cs="Arial"/>
          <w:color w:val="000000"/>
        </w:rPr>
      </w:pPr>
      <w:r w:rsidRPr="00B25DDF">
        <w:rPr>
          <w:rFonts w:ascii="Arial" w:hAnsi="Arial" w:cs="Arial"/>
          <w:color w:val="000000"/>
        </w:rPr>
        <w:t xml:space="preserve">Zespół Lokalnej Współpracy tworzą przedstawiciele kluczowych grup interesu </w:t>
      </w:r>
      <w:r w:rsidRPr="00B25DDF">
        <w:rPr>
          <w:rFonts w:ascii="Arial" w:hAnsi="Arial" w:cs="Arial"/>
          <w:color w:val="000000"/>
        </w:rPr>
        <w:br/>
        <w:t>tj. zainteresowane osoby i podmioty, których projekt Planu bezpośrednio lub pośrednio dotyczy lub którzy mają wpływ na sposób realizacji ustaleń projektu Planu.</w:t>
      </w:r>
    </w:p>
    <w:p w:rsidR="00564C5C" w:rsidRPr="00B25DDF" w:rsidRDefault="00564C5C" w:rsidP="00564C5C">
      <w:pPr>
        <w:widowControl w:val="0"/>
        <w:numPr>
          <w:ilvl w:val="0"/>
          <w:numId w:val="15"/>
        </w:numPr>
        <w:autoSpaceDE w:val="0"/>
        <w:autoSpaceDN w:val="0"/>
        <w:adjustRightInd w:val="0"/>
        <w:spacing w:after="120"/>
        <w:jc w:val="both"/>
        <w:rPr>
          <w:rFonts w:ascii="Arial" w:hAnsi="Arial" w:cs="Arial"/>
          <w:color w:val="000000"/>
        </w:rPr>
      </w:pPr>
      <w:r w:rsidRPr="00B25DDF">
        <w:rPr>
          <w:rFonts w:ascii="Arial" w:hAnsi="Arial" w:cs="Arial"/>
          <w:color w:val="000000"/>
        </w:rPr>
        <w:t xml:space="preserve">Zamawiający organizuje spotkania Zespołu Lokalnej Współpracy oraz pełni funkcje moderatora spotkań. </w:t>
      </w:r>
    </w:p>
    <w:p w:rsidR="00564C5C" w:rsidRPr="00B25DDF" w:rsidRDefault="00564C5C" w:rsidP="00564C5C">
      <w:pPr>
        <w:widowControl w:val="0"/>
        <w:numPr>
          <w:ilvl w:val="0"/>
          <w:numId w:val="15"/>
        </w:numPr>
        <w:autoSpaceDE w:val="0"/>
        <w:autoSpaceDN w:val="0"/>
        <w:adjustRightInd w:val="0"/>
        <w:spacing w:after="120"/>
        <w:jc w:val="both"/>
        <w:rPr>
          <w:rFonts w:ascii="Arial" w:hAnsi="Arial" w:cs="Arial"/>
          <w:color w:val="000000"/>
        </w:rPr>
      </w:pPr>
      <w:r w:rsidRPr="00B25DDF">
        <w:rPr>
          <w:rFonts w:ascii="Arial" w:hAnsi="Arial" w:cs="Arial"/>
          <w:color w:val="000000"/>
        </w:rPr>
        <w:t xml:space="preserve">Zespół Lokalnej Współpracy bierze udział w opracowaniu projektu Planu i skompletowaniu jego dokumentacji podczas cyklu spotkań dyskusyjnych zorganizowanych przez Wykonawcę. </w:t>
      </w:r>
    </w:p>
    <w:p w:rsidR="00564C5C" w:rsidRPr="00B25DDF" w:rsidRDefault="00564C5C" w:rsidP="00564C5C">
      <w:pPr>
        <w:widowControl w:val="0"/>
        <w:numPr>
          <w:ilvl w:val="0"/>
          <w:numId w:val="15"/>
        </w:numPr>
        <w:autoSpaceDE w:val="0"/>
        <w:autoSpaceDN w:val="0"/>
        <w:adjustRightInd w:val="0"/>
        <w:spacing w:after="120"/>
        <w:jc w:val="both"/>
        <w:rPr>
          <w:rFonts w:ascii="Arial" w:hAnsi="Arial" w:cs="Arial"/>
          <w:color w:val="000000"/>
        </w:rPr>
      </w:pPr>
      <w:r w:rsidRPr="00B25DDF">
        <w:rPr>
          <w:rFonts w:ascii="Arial" w:hAnsi="Arial" w:cs="Arial"/>
          <w:color w:val="000000"/>
        </w:rPr>
        <w:t xml:space="preserve">Struktura i wielkość Zespołu Lokalnej Współpracy zależy do specyfiki danego obszaru Natura 2000, jednakże ze względu na efektywność pracy jego skład nie powinien przekraczać liczby 30 osób. Zamawiający dopuszcza możliwość zmiany składu ZLW w trakcie pracy nad projektem Planu stosownie do </w:t>
      </w:r>
      <w:r w:rsidRPr="00B25DDF">
        <w:rPr>
          <w:rFonts w:ascii="Arial" w:hAnsi="Arial" w:cs="Arial"/>
          <w:color w:val="000000"/>
        </w:rPr>
        <w:lastRenderedPageBreak/>
        <w:t xml:space="preserve">zidentyfikowanych potrzeb; zmiana składu ZLW dokonywana jest przez Zamawiającego. </w:t>
      </w:r>
    </w:p>
    <w:p w:rsidR="00564C5C" w:rsidRPr="00B25DDF" w:rsidRDefault="00564C5C" w:rsidP="00564C5C">
      <w:pPr>
        <w:widowControl w:val="0"/>
        <w:numPr>
          <w:ilvl w:val="0"/>
          <w:numId w:val="15"/>
        </w:numPr>
        <w:autoSpaceDE w:val="0"/>
        <w:autoSpaceDN w:val="0"/>
        <w:adjustRightInd w:val="0"/>
        <w:spacing w:after="120"/>
        <w:jc w:val="both"/>
        <w:rPr>
          <w:rFonts w:ascii="Arial" w:hAnsi="Arial" w:cs="Arial"/>
          <w:color w:val="000000"/>
          <w:u w:val="single"/>
        </w:rPr>
      </w:pPr>
      <w:r w:rsidRPr="00B25DDF">
        <w:rPr>
          <w:rFonts w:ascii="Arial" w:hAnsi="Arial" w:cs="Arial"/>
          <w:color w:val="000000"/>
        </w:rPr>
        <w:t xml:space="preserve">Udział w pracach Zespołu Lokalnej Współpracy jest dobrowolny; </w:t>
      </w:r>
      <w:r w:rsidRPr="00B25DDF">
        <w:rPr>
          <w:rFonts w:ascii="Arial" w:hAnsi="Arial" w:cs="Arial"/>
          <w:color w:val="000000"/>
          <w:u w:val="single"/>
        </w:rPr>
        <w:t>uczestnicy pokrywają koszty swojego przyjazdu na spotkania dyskusyjne, a wkład do Planu - opracowują w ramach swojej działalności.</w:t>
      </w:r>
    </w:p>
    <w:p w:rsidR="00564C5C" w:rsidRPr="00B25DDF" w:rsidRDefault="00564C5C" w:rsidP="00564C5C">
      <w:pPr>
        <w:tabs>
          <w:tab w:val="num" w:pos="426"/>
        </w:tabs>
        <w:spacing w:after="120"/>
        <w:jc w:val="both"/>
        <w:rPr>
          <w:rFonts w:ascii="Arial" w:hAnsi="Arial" w:cs="Arial"/>
          <w:color w:val="000000"/>
        </w:rPr>
      </w:pPr>
      <w:r w:rsidRPr="00B25DDF">
        <w:rPr>
          <w:rFonts w:ascii="Arial" w:hAnsi="Arial" w:cs="Arial"/>
          <w:bCs/>
          <w:color w:val="000000"/>
        </w:rPr>
        <w:t>6.</w:t>
      </w:r>
      <w:r w:rsidRPr="00B25DDF">
        <w:rPr>
          <w:rFonts w:ascii="Arial" w:hAnsi="Arial" w:cs="Arial"/>
          <w:b/>
          <w:bCs/>
          <w:color w:val="000000"/>
        </w:rPr>
        <w:t xml:space="preserve"> Etap II</w:t>
      </w:r>
      <w:r w:rsidRPr="00B25DDF">
        <w:rPr>
          <w:rFonts w:ascii="Arial" w:hAnsi="Arial" w:cs="Arial"/>
          <w:color w:val="000000"/>
        </w:rPr>
        <w:t xml:space="preserve"> </w:t>
      </w:r>
      <w:r w:rsidRPr="00B25DDF">
        <w:rPr>
          <w:rFonts w:ascii="Arial" w:hAnsi="Arial" w:cs="Arial"/>
          <w:b/>
          <w:color w:val="000000"/>
        </w:rPr>
        <w:t>-</w:t>
      </w:r>
      <w:r w:rsidRPr="00B25DDF">
        <w:rPr>
          <w:rFonts w:ascii="Arial" w:hAnsi="Arial" w:cs="Arial"/>
          <w:color w:val="000000"/>
        </w:rPr>
        <w:t xml:space="preserve"> </w:t>
      </w:r>
      <w:r w:rsidRPr="00B25DDF">
        <w:rPr>
          <w:rFonts w:ascii="Arial" w:hAnsi="Arial" w:cs="Arial"/>
          <w:b/>
          <w:color w:val="000000"/>
        </w:rPr>
        <w:t>Opracowanie projektu Planu</w:t>
      </w:r>
      <w:r w:rsidRPr="00B25DDF">
        <w:rPr>
          <w:rFonts w:ascii="Arial" w:hAnsi="Arial" w:cs="Arial"/>
          <w:color w:val="000000"/>
        </w:rPr>
        <w:t xml:space="preserve"> ma na celu wdrożenie procesu planistycznego podzielonego na trzy moduły, które obejmują następujący zakres prac koniecznych:</w:t>
      </w:r>
    </w:p>
    <w:p w:rsidR="00564C5C" w:rsidRPr="00B25DDF" w:rsidRDefault="00564C5C" w:rsidP="00564C5C">
      <w:pPr>
        <w:spacing w:after="120"/>
        <w:ind w:left="426"/>
        <w:jc w:val="both"/>
        <w:rPr>
          <w:rFonts w:ascii="Arial" w:hAnsi="Arial" w:cs="Arial"/>
          <w:b/>
          <w:bCs/>
          <w:color w:val="000000"/>
        </w:rPr>
      </w:pPr>
      <w:r w:rsidRPr="00B25DDF">
        <w:rPr>
          <w:rFonts w:ascii="Arial" w:hAnsi="Arial" w:cs="Arial"/>
          <w:b/>
          <w:bCs/>
          <w:color w:val="000000"/>
        </w:rPr>
        <w:t>Moduł A</w:t>
      </w:r>
    </w:p>
    <w:p w:rsidR="00564C5C" w:rsidRPr="00B25DDF" w:rsidRDefault="00564C5C" w:rsidP="00564C5C">
      <w:pPr>
        <w:tabs>
          <w:tab w:val="left" w:pos="567"/>
        </w:tabs>
        <w:spacing w:after="120"/>
        <w:rPr>
          <w:rFonts w:ascii="Arial" w:hAnsi="Arial" w:cs="Arial"/>
          <w:color w:val="000000"/>
        </w:rPr>
      </w:pPr>
      <w:r w:rsidRPr="00B25DDF">
        <w:rPr>
          <w:rFonts w:ascii="Arial" w:hAnsi="Arial" w:cs="Arial"/>
          <w:color w:val="000000"/>
        </w:rPr>
        <w:t xml:space="preserve">          a)   wykonanie opisu granic obszaru Natura 2000;</w:t>
      </w:r>
    </w:p>
    <w:p w:rsidR="00564C5C" w:rsidRPr="00B25DDF" w:rsidRDefault="00564C5C" w:rsidP="00564C5C">
      <w:pPr>
        <w:spacing w:after="120"/>
        <w:ind w:left="360"/>
        <w:rPr>
          <w:rFonts w:ascii="Arial" w:hAnsi="Arial" w:cs="Arial"/>
          <w:color w:val="000000"/>
        </w:rPr>
      </w:pPr>
      <w:r w:rsidRPr="00B25DDF">
        <w:rPr>
          <w:rFonts w:ascii="Arial" w:hAnsi="Arial" w:cs="Arial"/>
          <w:color w:val="000000"/>
        </w:rPr>
        <w:t xml:space="preserve">    b)   zgromadzenie informacji oraz danych o obszarze i przedmiotach ochrony;</w:t>
      </w:r>
    </w:p>
    <w:p w:rsidR="00564C5C" w:rsidRPr="00B25DDF" w:rsidRDefault="00564C5C" w:rsidP="00564C5C">
      <w:pPr>
        <w:ind w:left="360"/>
        <w:rPr>
          <w:rFonts w:ascii="Arial" w:hAnsi="Arial" w:cs="Arial"/>
        </w:rPr>
      </w:pPr>
      <w:r w:rsidRPr="00B25DDF">
        <w:rPr>
          <w:rFonts w:ascii="Arial" w:hAnsi="Arial" w:cs="Arial"/>
        </w:rPr>
        <w:t xml:space="preserve">    c)   weryfikacja i uzupełnienie zgromadzonej informacji; </w:t>
      </w:r>
    </w:p>
    <w:p w:rsidR="00564C5C" w:rsidRPr="00B25DDF" w:rsidRDefault="00564C5C" w:rsidP="00564C5C">
      <w:pPr>
        <w:spacing w:after="120"/>
        <w:ind w:left="426"/>
        <w:rPr>
          <w:rFonts w:ascii="Arial" w:hAnsi="Arial" w:cs="Arial"/>
          <w:b/>
          <w:bCs/>
          <w:color w:val="000000"/>
        </w:rPr>
      </w:pPr>
      <w:r w:rsidRPr="00B25DDF">
        <w:rPr>
          <w:rFonts w:ascii="Arial" w:hAnsi="Arial" w:cs="Arial"/>
          <w:b/>
          <w:bCs/>
          <w:color w:val="000000"/>
        </w:rPr>
        <w:t>Moduł B</w:t>
      </w:r>
    </w:p>
    <w:p w:rsidR="00564C5C" w:rsidRPr="00B25DDF" w:rsidRDefault="00564C5C" w:rsidP="00564C5C">
      <w:pPr>
        <w:numPr>
          <w:ilvl w:val="0"/>
          <w:numId w:val="13"/>
        </w:numPr>
        <w:tabs>
          <w:tab w:val="num" w:pos="993"/>
        </w:tabs>
        <w:spacing w:after="120"/>
        <w:ind w:left="1068" w:hanging="501"/>
        <w:rPr>
          <w:rFonts w:ascii="Arial" w:hAnsi="Arial" w:cs="Arial"/>
          <w:color w:val="000000"/>
        </w:rPr>
      </w:pPr>
      <w:r w:rsidRPr="00B25DDF">
        <w:rPr>
          <w:rFonts w:ascii="Arial" w:hAnsi="Arial" w:cs="Arial"/>
          <w:color w:val="000000"/>
        </w:rPr>
        <w:t>ocenę stanu ochrony przedmiotów ochrony;</w:t>
      </w:r>
    </w:p>
    <w:p w:rsidR="00564C5C" w:rsidRPr="00B25DDF" w:rsidRDefault="00564C5C" w:rsidP="00564C5C">
      <w:pPr>
        <w:numPr>
          <w:ilvl w:val="0"/>
          <w:numId w:val="13"/>
        </w:numPr>
        <w:tabs>
          <w:tab w:val="num" w:pos="993"/>
        </w:tabs>
        <w:spacing w:after="120"/>
        <w:ind w:left="1068" w:hanging="501"/>
        <w:rPr>
          <w:rFonts w:ascii="Arial" w:hAnsi="Arial" w:cs="Arial"/>
          <w:color w:val="000000"/>
        </w:rPr>
      </w:pPr>
      <w:r w:rsidRPr="00B25DDF">
        <w:rPr>
          <w:rFonts w:ascii="Arial" w:hAnsi="Arial" w:cs="Arial"/>
          <w:color w:val="000000"/>
        </w:rPr>
        <w:t>identyfikację i analizę zagrożeń;</w:t>
      </w:r>
    </w:p>
    <w:p w:rsidR="00564C5C" w:rsidRPr="00B25DDF" w:rsidRDefault="00564C5C" w:rsidP="00564C5C">
      <w:pPr>
        <w:numPr>
          <w:ilvl w:val="0"/>
          <w:numId w:val="13"/>
        </w:numPr>
        <w:tabs>
          <w:tab w:val="num" w:pos="993"/>
        </w:tabs>
        <w:spacing w:after="120"/>
        <w:ind w:left="1068" w:hanging="501"/>
        <w:rPr>
          <w:rFonts w:ascii="Arial" w:hAnsi="Arial" w:cs="Arial"/>
          <w:color w:val="000000"/>
        </w:rPr>
      </w:pPr>
      <w:r w:rsidRPr="00B25DDF">
        <w:rPr>
          <w:rFonts w:ascii="Arial" w:hAnsi="Arial" w:cs="Arial"/>
          <w:color w:val="000000"/>
        </w:rPr>
        <w:t>ustalenie celów działań ochronnych;</w:t>
      </w:r>
    </w:p>
    <w:p w:rsidR="00564C5C" w:rsidRPr="00B25DDF" w:rsidRDefault="00564C5C" w:rsidP="00564C5C">
      <w:pPr>
        <w:spacing w:after="120"/>
        <w:ind w:left="426"/>
        <w:rPr>
          <w:rFonts w:ascii="Arial" w:hAnsi="Arial" w:cs="Arial"/>
          <w:b/>
          <w:bCs/>
          <w:color w:val="000000"/>
        </w:rPr>
      </w:pPr>
      <w:r w:rsidRPr="00B25DDF">
        <w:rPr>
          <w:rFonts w:ascii="Arial" w:hAnsi="Arial" w:cs="Arial"/>
          <w:b/>
          <w:bCs/>
          <w:color w:val="000000"/>
        </w:rPr>
        <w:t>Moduł C</w:t>
      </w:r>
    </w:p>
    <w:p w:rsidR="00564C5C" w:rsidRPr="00B25DDF" w:rsidRDefault="00564C5C" w:rsidP="00564C5C">
      <w:pPr>
        <w:tabs>
          <w:tab w:val="left" w:pos="567"/>
        </w:tabs>
        <w:spacing w:after="120"/>
        <w:rPr>
          <w:rFonts w:ascii="Arial" w:hAnsi="Arial" w:cs="Arial"/>
          <w:color w:val="000000"/>
        </w:rPr>
      </w:pPr>
      <w:r w:rsidRPr="00B25DDF">
        <w:rPr>
          <w:rFonts w:ascii="Arial" w:hAnsi="Arial" w:cs="Arial"/>
          <w:bCs/>
          <w:color w:val="000000"/>
        </w:rPr>
        <w:t xml:space="preserve">          </w:t>
      </w:r>
      <w:r w:rsidRPr="00B25DDF">
        <w:rPr>
          <w:rFonts w:ascii="Arial" w:hAnsi="Arial" w:cs="Arial"/>
          <w:color w:val="000000"/>
        </w:rPr>
        <w:t>a)   ustalenie działań ochronnych;</w:t>
      </w:r>
    </w:p>
    <w:p w:rsidR="00564C5C" w:rsidRPr="00B25DDF" w:rsidRDefault="00564C5C" w:rsidP="00564C5C">
      <w:pPr>
        <w:spacing w:after="120"/>
        <w:ind w:left="927" w:hanging="567"/>
        <w:rPr>
          <w:rFonts w:ascii="Arial" w:hAnsi="Arial" w:cs="Arial"/>
          <w:color w:val="000000"/>
        </w:rPr>
      </w:pPr>
      <w:r w:rsidRPr="00B25DDF">
        <w:rPr>
          <w:rFonts w:ascii="Arial" w:hAnsi="Arial" w:cs="Arial"/>
          <w:color w:val="000000"/>
        </w:rPr>
        <w:t xml:space="preserve">    b)   ustalenie i opracowanie wskazań zmian do dokumentów planistycznych jednostek  samorządu terytorialnego;</w:t>
      </w:r>
    </w:p>
    <w:p w:rsidR="00564C5C" w:rsidRPr="00B25DDF" w:rsidRDefault="00564C5C" w:rsidP="00564C5C">
      <w:pPr>
        <w:ind w:left="360"/>
        <w:rPr>
          <w:rFonts w:ascii="Arial" w:hAnsi="Arial" w:cs="Arial"/>
        </w:rPr>
      </w:pPr>
      <w:r w:rsidRPr="00B25DDF">
        <w:rPr>
          <w:rFonts w:ascii="Arial" w:hAnsi="Arial" w:cs="Arial"/>
        </w:rPr>
        <w:t xml:space="preserve">    c)   opracowanie projektu zarządzenia i dokumentacji Planu; </w:t>
      </w:r>
    </w:p>
    <w:p w:rsidR="00564C5C" w:rsidRPr="00B25DDF" w:rsidRDefault="00564C5C" w:rsidP="00564C5C">
      <w:pPr>
        <w:ind w:left="360"/>
        <w:rPr>
          <w:rFonts w:ascii="Arial" w:hAnsi="Arial" w:cs="Arial"/>
        </w:rPr>
      </w:pPr>
      <w:r w:rsidRPr="00B25DDF">
        <w:rPr>
          <w:rFonts w:ascii="Arial" w:hAnsi="Arial" w:cs="Arial"/>
        </w:rPr>
        <w:t xml:space="preserve">    d)  aktualizacja SDF obszaru oraz opracowanie propozycji korekty jego granic.  </w:t>
      </w:r>
    </w:p>
    <w:p w:rsidR="00564C5C" w:rsidRPr="00B25DDF" w:rsidRDefault="00564C5C" w:rsidP="00564C5C">
      <w:pPr>
        <w:ind w:left="360"/>
        <w:rPr>
          <w:rFonts w:ascii="Arial" w:hAnsi="Arial" w:cs="Arial"/>
          <w:sz w:val="2"/>
          <w:szCs w:val="2"/>
        </w:rPr>
      </w:pPr>
    </w:p>
    <w:p w:rsidR="00564C5C" w:rsidRPr="00B25DDF" w:rsidRDefault="00564C5C" w:rsidP="00564C5C">
      <w:pPr>
        <w:widowControl w:val="0"/>
        <w:tabs>
          <w:tab w:val="left" w:pos="6435"/>
        </w:tabs>
        <w:autoSpaceDE w:val="0"/>
        <w:autoSpaceDN w:val="0"/>
        <w:adjustRightInd w:val="0"/>
        <w:spacing w:after="120"/>
        <w:jc w:val="both"/>
        <w:rPr>
          <w:rFonts w:ascii="Arial" w:hAnsi="Arial" w:cs="Arial"/>
          <w:color w:val="000000"/>
        </w:rPr>
      </w:pPr>
      <w:r w:rsidRPr="00B25DDF">
        <w:rPr>
          <w:rFonts w:ascii="Arial" w:hAnsi="Arial" w:cs="Arial"/>
          <w:color w:val="000000"/>
        </w:rPr>
        <w:t xml:space="preserve">7. </w:t>
      </w:r>
      <w:r w:rsidRPr="00B25DDF">
        <w:rPr>
          <w:rFonts w:ascii="Arial" w:hAnsi="Arial" w:cs="Arial"/>
          <w:b/>
          <w:bCs/>
          <w:color w:val="000000"/>
        </w:rPr>
        <w:t>Etap III</w:t>
      </w:r>
      <w:r w:rsidRPr="00B25DDF">
        <w:rPr>
          <w:rFonts w:ascii="Arial" w:hAnsi="Arial" w:cs="Arial"/>
          <w:b/>
          <w:color w:val="000000"/>
        </w:rPr>
        <w:t xml:space="preserve"> - Opiniowanie i weryfikacja projektu Planu</w:t>
      </w:r>
      <w:r w:rsidRPr="00B25DDF">
        <w:rPr>
          <w:rFonts w:ascii="Arial" w:hAnsi="Arial" w:cs="Arial"/>
          <w:b/>
          <w:color w:val="000000"/>
        </w:rPr>
        <w:tab/>
      </w:r>
    </w:p>
    <w:p w:rsidR="00564C5C" w:rsidRPr="00B25DDF" w:rsidRDefault="00564C5C" w:rsidP="00564C5C">
      <w:pPr>
        <w:suppressAutoHyphens/>
        <w:jc w:val="both"/>
        <w:rPr>
          <w:rFonts w:ascii="Arial" w:hAnsi="Arial" w:cs="Arial"/>
        </w:rPr>
      </w:pPr>
      <w:r w:rsidRPr="00B25DDF">
        <w:rPr>
          <w:rFonts w:ascii="Arial" w:hAnsi="Arial" w:cs="Arial"/>
        </w:rPr>
        <w:t xml:space="preserve">• Wykonawca przekaże </w:t>
      </w:r>
      <w:r w:rsidRPr="00B25DDF">
        <w:rPr>
          <w:rFonts w:ascii="Arial" w:hAnsi="Arial" w:cs="Arial"/>
          <w:b/>
        </w:rPr>
        <w:t>projekt zarządzenia</w:t>
      </w:r>
      <w:r w:rsidRPr="00B25DDF">
        <w:rPr>
          <w:rFonts w:ascii="Arial" w:hAnsi="Arial" w:cs="Arial"/>
        </w:rPr>
        <w:t xml:space="preserve"> w sprawie ustanowienia planu zadań ochronnych Zamawiającemu </w:t>
      </w:r>
      <w:r w:rsidRPr="00B25DDF">
        <w:rPr>
          <w:rFonts w:ascii="Arial" w:hAnsi="Arial" w:cs="Arial"/>
          <w:b/>
        </w:rPr>
        <w:t>do dnia 11.10.2019 r.</w:t>
      </w:r>
      <w:r w:rsidRPr="00B25DDF">
        <w:rPr>
          <w:rFonts w:ascii="Arial" w:hAnsi="Arial" w:cs="Arial"/>
        </w:rPr>
        <w:t xml:space="preserve"> w celu przeprowadzenia na stronie Biuletynu Informacji Publicznej Zamawiającego, procedury określonej przepisem art. 39 ustawy z dnia 3 października 2008 r. o udostępnianiu informacji o środowisku i jego ochronie, udziale społeczeństwa w ochronie środowiska oraz o ocenach oddziaływania na środowisko. </w:t>
      </w:r>
    </w:p>
    <w:p w:rsidR="00564C5C" w:rsidRPr="00B25DDF" w:rsidRDefault="00564C5C" w:rsidP="00564C5C">
      <w:pPr>
        <w:suppressAutoHyphens/>
        <w:jc w:val="both"/>
        <w:rPr>
          <w:rFonts w:ascii="Arial" w:hAnsi="Arial" w:cs="Arial"/>
        </w:rPr>
      </w:pPr>
    </w:p>
    <w:p w:rsidR="00564C5C" w:rsidRPr="00B25DDF" w:rsidRDefault="00564C5C" w:rsidP="00564C5C">
      <w:pPr>
        <w:suppressAutoHyphens/>
        <w:jc w:val="both"/>
        <w:rPr>
          <w:rFonts w:ascii="Arial" w:hAnsi="Arial" w:cs="Arial"/>
        </w:rPr>
      </w:pPr>
      <w:r w:rsidRPr="00B25DDF">
        <w:rPr>
          <w:rFonts w:ascii="Arial" w:hAnsi="Arial" w:cs="Arial"/>
        </w:rPr>
        <w:t xml:space="preserve"> • Wykonawca ma obowiązek ustosunkowywania się do uwag i wniosków zgłaszanych w trakcie procedury udziału społeczeństwa w opracowaniu projektu Planu, opisując sposób rozważenia uwag i wniosków wyłącznie w projekcie dokumentacji Planu, po konsultacji z Zamawiającym. </w:t>
      </w:r>
    </w:p>
    <w:p w:rsidR="00564C5C" w:rsidRPr="00B25DDF" w:rsidRDefault="00564C5C" w:rsidP="00564C5C">
      <w:pPr>
        <w:widowControl w:val="0"/>
        <w:autoSpaceDE w:val="0"/>
        <w:autoSpaceDN w:val="0"/>
        <w:adjustRightInd w:val="0"/>
        <w:spacing w:after="120"/>
        <w:jc w:val="both"/>
        <w:rPr>
          <w:rFonts w:ascii="Arial" w:hAnsi="Arial" w:cs="Arial"/>
        </w:rPr>
      </w:pPr>
    </w:p>
    <w:p w:rsidR="00564C5C" w:rsidRPr="00B25DDF" w:rsidRDefault="00564C5C" w:rsidP="00564C5C">
      <w:pPr>
        <w:widowControl w:val="0"/>
        <w:autoSpaceDE w:val="0"/>
        <w:autoSpaceDN w:val="0"/>
        <w:adjustRightInd w:val="0"/>
        <w:spacing w:after="120"/>
        <w:jc w:val="both"/>
        <w:rPr>
          <w:rFonts w:ascii="Arial" w:hAnsi="Arial" w:cs="Arial"/>
        </w:rPr>
      </w:pPr>
      <w:r w:rsidRPr="00B25DDF">
        <w:rPr>
          <w:rFonts w:ascii="Arial" w:hAnsi="Arial" w:cs="Arial"/>
          <w:b/>
        </w:rPr>
        <w:t xml:space="preserve">8. ORGANIZACJA CYKLU WARSZTATÓW LOKALNYCH – ZESPOŁU LOKLANEJ WSPÓŁPRACY (ZLW) </w:t>
      </w:r>
    </w:p>
    <w:p w:rsidR="00564C5C" w:rsidRPr="00B25DDF" w:rsidRDefault="00564C5C" w:rsidP="00564C5C">
      <w:pPr>
        <w:widowControl w:val="0"/>
        <w:tabs>
          <w:tab w:val="num" w:pos="360"/>
        </w:tabs>
        <w:autoSpaceDE w:val="0"/>
        <w:autoSpaceDN w:val="0"/>
        <w:adjustRightInd w:val="0"/>
        <w:spacing w:after="120"/>
        <w:jc w:val="both"/>
        <w:rPr>
          <w:rFonts w:ascii="Arial" w:hAnsi="Arial" w:cs="Arial"/>
        </w:rPr>
      </w:pPr>
      <w:r w:rsidRPr="00B25DDF">
        <w:rPr>
          <w:rFonts w:ascii="Arial" w:hAnsi="Arial" w:cs="Arial"/>
        </w:rPr>
        <w:t xml:space="preserve">Zamawiający – odpowiada za organizuje warsztatów lokalnych, w zakresie miejsca spotkania oraz cateringu, a także odpowiada za powiadomienie uczestników i moderacje spotkania.    </w:t>
      </w:r>
    </w:p>
    <w:p w:rsidR="00564C5C" w:rsidRPr="00B25DDF" w:rsidRDefault="00564C5C" w:rsidP="00564C5C">
      <w:pPr>
        <w:widowControl w:val="0"/>
        <w:autoSpaceDE w:val="0"/>
        <w:autoSpaceDN w:val="0"/>
        <w:adjustRightInd w:val="0"/>
        <w:jc w:val="both"/>
        <w:rPr>
          <w:rFonts w:ascii="Arial" w:hAnsi="Arial" w:cs="Arial"/>
        </w:rPr>
      </w:pPr>
      <w:r w:rsidRPr="00B25DDF">
        <w:rPr>
          <w:rFonts w:ascii="Arial" w:hAnsi="Arial" w:cs="Arial"/>
        </w:rPr>
        <w:lastRenderedPageBreak/>
        <w:t xml:space="preserve">Wykonawca – odpowiada za merytoryczne przeprowadzenie spotkań (prezentacja wyników prac nad projektem Planu), zapewni obsługę sekretarską, sporządzi listy teleadresowe i listy obecności uczestników każdego spotkania. </w:t>
      </w:r>
    </w:p>
    <w:p w:rsidR="00564C5C" w:rsidRPr="00B25DDF" w:rsidRDefault="00564C5C" w:rsidP="00564C5C">
      <w:pPr>
        <w:widowControl w:val="0"/>
        <w:autoSpaceDE w:val="0"/>
        <w:autoSpaceDN w:val="0"/>
        <w:adjustRightInd w:val="0"/>
        <w:jc w:val="both"/>
        <w:rPr>
          <w:rFonts w:ascii="Arial" w:hAnsi="Arial" w:cs="Arial"/>
          <w:sz w:val="10"/>
          <w:szCs w:val="10"/>
        </w:rPr>
      </w:pPr>
    </w:p>
    <w:p w:rsidR="00564C5C" w:rsidRPr="00B25DDF" w:rsidRDefault="00564C5C" w:rsidP="00564C5C">
      <w:pPr>
        <w:widowControl w:val="0"/>
        <w:tabs>
          <w:tab w:val="num" w:pos="360"/>
        </w:tabs>
        <w:autoSpaceDE w:val="0"/>
        <w:autoSpaceDN w:val="0"/>
        <w:adjustRightInd w:val="0"/>
        <w:spacing w:after="120"/>
        <w:jc w:val="both"/>
        <w:rPr>
          <w:rFonts w:ascii="Arial" w:hAnsi="Arial" w:cs="Arial"/>
        </w:rPr>
      </w:pPr>
      <w:r w:rsidRPr="00B25DDF">
        <w:rPr>
          <w:rFonts w:ascii="Arial" w:hAnsi="Arial" w:cs="Arial"/>
        </w:rPr>
        <w:t xml:space="preserve">Dla każdego obszaru natura 2000 przeprowadzone zostaną </w:t>
      </w:r>
      <w:r w:rsidRPr="00B25DDF">
        <w:rPr>
          <w:rFonts w:ascii="Arial" w:hAnsi="Arial" w:cs="Arial"/>
          <w:b/>
        </w:rPr>
        <w:t>2 spotkania warsztatowe.</w:t>
      </w:r>
    </w:p>
    <w:p w:rsidR="00564C5C" w:rsidRPr="00B25DDF" w:rsidRDefault="00564C5C" w:rsidP="00564C5C">
      <w:pPr>
        <w:widowControl w:val="0"/>
        <w:spacing w:after="120"/>
        <w:jc w:val="both"/>
        <w:rPr>
          <w:rFonts w:ascii="Arial" w:hAnsi="Arial" w:cs="Arial"/>
          <w:b/>
        </w:rPr>
      </w:pPr>
      <w:r w:rsidRPr="00B25DDF">
        <w:rPr>
          <w:rFonts w:ascii="Arial" w:hAnsi="Arial" w:cs="Arial"/>
          <w:b/>
        </w:rPr>
        <w:t xml:space="preserve">9. ORGANIZACJA I ZAKRES PRAC TERENOWYCH </w:t>
      </w:r>
    </w:p>
    <w:p w:rsidR="00564C5C" w:rsidRPr="00B25DDF" w:rsidRDefault="00564C5C" w:rsidP="00564C5C">
      <w:pPr>
        <w:spacing w:before="120"/>
        <w:jc w:val="both"/>
        <w:rPr>
          <w:rFonts w:ascii="Arial" w:hAnsi="Arial" w:cs="Arial"/>
          <w:iCs/>
          <w:u w:val="single"/>
        </w:rPr>
      </w:pPr>
      <w:r w:rsidRPr="00B25DDF">
        <w:rPr>
          <w:rFonts w:ascii="Arial" w:hAnsi="Arial" w:cs="Arial"/>
          <w:iCs/>
        </w:rPr>
        <w:t xml:space="preserve">Wykonawca obowiązany jest do </w:t>
      </w:r>
      <w:r w:rsidRPr="00B25DDF">
        <w:rPr>
          <w:rFonts w:ascii="Arial" w:hAnsi="Arial" w:cs="Arial"/>
          <w:b/>
          <w:iCs/>
        </w:rPr>
        <w:t>wykonania pełnej inwentaryzacji</w:t>
      </w:r>
      <w:r w:rsidRPr="00B25DDF">
        <w:rPr>
          <w:rFonts w:ascii="Arial" w:hAnsi="Arial" w:cs="Arial"/>
          <w:iCs/>
        </w:rPr>
        <w:t xml:space="preserve"> (tj. przeprowadzenia badań terenowych) przedmiotów ochrony, w części obszaru objętej projektem Planu. </w:t>
      </w:r>
    </w:p>
    <w:p w:rsidR="00564C5C" w:rsidRPr="00B25DDF" w:rsidRDefault="00564C5C" w:rsidP="00564C5C">
      <w:pPr>
        <w:spacing w:before="120"/>
        <w:jc w:val="both"/>
        <w:rPr>
          <w:rFonts w:ascii="Arial" w:hAnsi="Arial" w:cs="Arial"/>
        </w:rPr>
      </w:pPr>
      <w:r w:rsidRPr="00B25DDF">
        <w:rPr>
          <w:rFonts w:ascii="Arial" w:hAnsi="Arial" w:cs="Arial"/>
        </w:rPr>
        <w:t xml:space="preserve">Wykonawca będzie przestrzegał założeń ogólnej metodyki prac terenowych mających na celu uzupełnienie wiedzy o występowaniu siedlisk przyrodniczych i gatunków oraz stanu ich ochrony, zgodnie z obowiązującymi standardami metodycznymi obowiązującymi w nauce oraz podręcznikach GIOŚ, a w zakresie oceny stanu ochrony, zgodnie z metodyką określoną w załączniku do rozporządzenia Ministra Środowiska z dnia 17.02.2010 r. oraz rozporządzenia Ministra Środowiska z dnia 30.11.2017 r. </w:t>
      </w:r>
      <w:r w:rsidRPr="00B25DDF">
        <w:rPr>
          <w:rFonts w:ascii="Arial" w:eastAsia="Calibri" w:hAnsi="Arial" w:cs="Arial"/>
          <w:lang w:eastAsia="en-US"/>
        </w:rPr>
        <w:t>zmieniające rozporządzenie w sprawie sporządzania projektu planu zadań ochronnych dla obszaru Natura 2000</w:t>
      </w:r>
      <w:r w:rsidRPr="00B25DDF">
        <w:rPr>
          <w:rFonts w:ascii="Arial" w:hAnsi="Arial" w:cs="Arial"/>
        </w:rPr>
        <w:t>.</w:t>
      </w:r>
    </w:p>
    <w:p w:rsidR="00564C5C" w:rsidRPr="00B25DDF" w:rsidRDefault="00564C5C" w:rsidP="00564C5C">
      <w:pPr>
        <w:spacing w:before="120"/>
        <w:jc w:val="both"/>
        <w:rPr>
          <w:rFonts w:ascii="Arial" w:hAnsi="Arial" w:cs="Arial"/>
        </w:rPr>
      </w:pPr>
      <w:r w:rsidRPr="00B25DDF">
        <w:rPr>
          <w:rFonts w:ascii="Arial" w:hAnsi="Arial" w:cs="Arial"/>
        </w:rPr>
        <w:t xml:space="preserve">Zamawiający zastrzega sobie prawo do kontroli terenowej przy udziale Wykonawcy w zakresie weryfikacji poprawności wykonania inwentaryzacji przyrodniczej przedmiotów ochrony w części obszaru objętej projektem Planu.   </w:t>
      </w:r>
    </w:p>
    <w:p w:rsidR="00564C5C" w:rsidRPr="00B25DDF" w:rsidRDefault="00564C5C" w:rsidP="00564C5C">
      <w:pPr>
        <w:spacing w:before="120"/>
        <w:jc w:val="both"/>
        <w:rPr>
          <w:rFonts w:ascii="Arial" w:hAnsi="Arial" w:cs="Arial"/>
        </w:rPr>
      </w:pPr>
      <w:r w:rsidRPr="00B25DDF">
        <w:rPr>
          <w:rFonts w:ascii="Arial" w:hAnsi="Arial" w:cs="Arial"/>
        </w:rPr>
        <w:t xml:space="preserve">Wyniki inwentaryzacji przyrodniczych, a także wszelkie inne dane o charakterze przestrzennym, będące efektem prac nad projektem planu, Wykonawca przekaże  Zamawiającemu w formie dokumentacji planu lub dodatkowych do niej załączników oraz w formie cyfrowych warstw wektorowych używanych w systemach informacji przestrzennej (GIS) oraz cyfrowych map tematycznych i ich wydruków. </w:t>
      </w:r>
    </w:p>
    <w:p w:rsidR="00564C5C" w:rsidRPr="00B25DDF" w:rsidRDefault="00564C5C" w:rsidP="00564C5C">
      <w:pPr>
        <w:ind w:left="66"/>
        <w:contextualSpacing/>
        <w:jc w:val="both"/>
        <w:rPr>
          <w:rFonts w:ascii="Arial" w:hAnsi="Arial" w:cs="Arial"/>
        </w:rPr>
      </w:pPr>
      <w:r w:rsidRPr="00B25DDF">
        <w:rPr>
          <w:rFonts w:ascii="Arial" w:hAnsi="Arial" w:cs="Arial"/>
        </w:rPr>
        <w:t>Warstwy wektorowe mają spełniać wymagania:</w:t>
      </w:r>
    </w:p>
    <w:p w:rsidR="00564C5C" w:rsidRPr="00B25DDF" w:rsidRDefault="00564C5C" w:rsidP="00564C5C">
      <w:pPr>
        <w:ind w:left="66"/>
        <w:contextualSpacing/>
        <w:jc w:val="both"/>
        <w:rPr>
          <w:rFonts w:ascii="Arial" w:hAnsi="Arial" w:cs="Arial"/>
        </w:rPr>
      </w:pPr>
    </w:p>
    <w:p w:rsidR="00564C5C" w:rsidRPr="00B25DDF" w:rsidRDefault="00564C5C" w:rsidP="00564C5C">
      <w:pPr>
        <w:numPr>
          <w:ilvl w:val="1"/>
          <w:numId w:val="17"/>
        </w:numPr>
        <w:spacing w:line="276" w:lineRule="auto"/>
        <w:ind w:left="851"/>
        <w:contextualSpacing/>
        <w:jc w:val="both"/>
        <w:rPr>
          <w:rFonts w:ascii="Arial" w:hAnsi="Arial" w:cs="Arial"/>
        </w:rPr>
      </w:pPr>
      <w:r w:rsidRPr="00B25DDF">
        <w:rPr>
          <w:rFonts w:ascii="Arial" w:hAnsi="Arial" w:cs="Arial"/>
        </w:rPr>
        <w:t xml:space="preserve">  sporządzone zgodnie ze „Standardem Danych GIS w ochronie przyrody” </w:t>
      </w:r>
      <w:r w:rsidRPr="00B25DDF">
        <w:rPr>
          <w:rFonts w:ascii="Arial" w:hAnsi="Arial" w:cs="Arial"/>
        </w:rPr>
        <w:br/>
        <w:t xml:space="preserve">z rozszerzeniem dla opracowania planów zadań ochronnych dla obszarów Natura 2000–dostępne na stronie internetowej GDOŚ, </w:t>
      </w:r>
    </w:p>
    <w:p w:rsidR="00564C5C" w:rsidRPr="00B25DDF" w:rsidRDefault="00564C5C" w:rsidP="00564C5C">
      <w:pPr>
        <w:numPr>
          <w:ilvl w:val="1"/>
          <w:numId w:val="17"/>
        </w:numPr>
        <w:spacing w:line="276" w:lineRule="auto"/>
        <w:ind w:left="851"/>
        <w:contextualSpacing/>
        <w:rPr>
          <w:rFonts w:ascii="Arial" w:hAnsi="Arial" w:cs="Arial"/>
        </w:rPr>
      </w:pPr>
      <w:r w:rsidRPr="00B25DDF">
        <w:rPr>
          <w:rFonts w:ascii="Arial" w:hAnsi="Arial" w:cs="Arial"/>
        </w:rPr>
        <w:t xml:space="preserve">  Układ współrzędnych PL-1992</w:t>
      </w:r>
    </w:p>
    <w:p w:rsidR="00564C5C" w:rsidRPr="00B25DDF" w:rsidRDefault="00564C5C" w:rsidP="00564C5C">
      <w:pPr>
        <w:numPr>
          <w:ilvl w:val="1"/>
          <w:numId w:val="17"/>
        </w:numPr>
        <w:spacing w:line="276" w:lineRule="auto"/>
        <w:ind w:left="851"/>
        <w:contextualSpacing/>
        <w:jc w:val="both"/>
        <w:rPr>
          <w:rFonts w:ascii="Arial" w:hAnsi="Arial" w:cs="Arial"/>
        </w:rPr>
      </w:pPr>
      <w:r w:rsidRPr="00B25DDF">
        <w:rPr>
          <w:rFonts w:ascii="Arial" w:hAnsi="Arial" w:cs="Arial"/>
        </w:rPr>
        <w:t xml:space="preserve">Format pliku, w którym wykonawca przekaże Zamawiającemu dane, to obligatoryjnie ESRI </w:t>
      </w:r>
      <w:proofErr w:type="spellStart"/>
      <w:r w:rsidRPr="00B25DDF">
        <w:rPr>
          <w:rFonts w:ascii="Arial" w:hAnsi="Arial" w:cs="Arial"/>
        </w:rPr>
        <w:t>shapefile</w:t>
      </w:r>
      <w:proofErr w:type="spellEnd"/>
      <w:r w:rsidRPr="00B25DDF">
        <w:rPr>
          <w:rFonts w:ascii="Arial" w:hAnsi="Arial" w:cs="Arial"/>
        </w:rPr>
        <w:t xml:space="preserve"> (*.</w:t>
      </w:r>
      <w:proofErr w:type="spellStart"/>
      <w:r w:rsidRPr="00B25DDF">
        <w:rPr>
          <w:rFonts w:ascii="Arial" w:hAnsi="Arial" w:cs="Arial"/>
        </w:rPr>
        <w:t>shp</w:t>
      </w:r>
      <w:proofErr w:type="spellEnd"/>
      <w:r w:rsidRPr="00B25DDF">
        <w:rPr>
          <w:rFonts w:ascii="Arial" w:hAnsi="Arial" w:cs="Arial"/>
        </w:rPr>
        <w:t>).</w:t>
      </w:r>
    </w:p>
    <w:p w:rsidR="00564C5C" w:rsidRPr="00B25DDF" w:rsidRDefault="00564C5C" w:rsidP="00564C5C">
      <w:pPr>
        <w:ind w:left="851"/>
        <w:contextualSpacing/>
        <w:jc w:val="both"/>
        <w:rPr>
          <w:rFonts w:ascii="Arial" w:hAnsi="Arial" w:cs="Arial"/>
        </w:rPr>
      </w:pPr>
    </w:p>
    <w:p w:rsidR="00564C5C" w:rsidRPr="00B25DDF" w:rsidRDefault="00564C5C" w:rsidP="00564C5C">
      <w:pPr>
        <w:ind w:left="66"/>
        <w:contextualSpacing/>
        <w:jc w:val="both"/>
        <w:rPr>
          <w:rFonts w:ascii="Arial" w:hAnsi="Arial" w:cs="Arial"/>
        </w:rPr>
      </w:pPr>
      <w:r w:rsidRPr="00B25DDF">
        <w:rPr>
          <w:rFonts w:ascii="Arial" w:hAnsi="Arial" w:cs="Arial"/>
        </w:rPr>
        <w:t xml:space="preserve">Informacje przestrzenne mają posiadać tzw. </w:t>
      </w:r>
      <w:proofErr w:type="spellStart"/>
      <w:r w:rsidRPr="00B25DDF">
        <w:rPr>
          <w:rFonts w:ascii="Arial" w:hAnsi="Arial" w:cs="Arial"/>
        </w:rPr>
        <w:t>metadane</w:t>
      </w:r>
      <w:proofErr w:type="spellEnd"/>
      <w:r w:rsidRPr="00B25DDF">
        <w:rPr>
          <w:rFonts w:ascii="Arial" w:hAnsi="Arial" w:cs="Arial"/>
        </w:rPr>
        <w:t xml:space="preserve"> zgodne z dyrektywą INSPIRE </w:t>
      </w:r>
      <w:hyperlink r:id="rId13" w:history="1">
        <w:r w:rsidRPr="00B25DDF">
          <w:rPr>
            <w:rFonts w:ascii="Arial" w:hAnsi="Arial" w:cs="Arial"/>
            <w:u w:val="single"/>
          </w:rPr>
          <w:t>http://www.inspire-geoportal.eu/InspireEditor/</w:t>
        </w:r>
      </w:hyperlink>
      <w:r w:rsidRPr="00B25DDF">
        <w:rPr>
          <w:rFonts w:ascii="Arial" w:hAnsi="Arial" w:cs="Arial"/>
        </w:rPr>
        <w:t xml:space="preserve">. Do </w:t>
      </w:r>
      <w:proofErr w:type="spellStart"/>
      <w:r w:rsidRPr="00B25DDF">
        <w:rPr>
          <w:rFonts w:ascii="Arial" w:hAnsi="Arial" w:cs="Arial"/>
        </w:rPr>
        <w:t>metadanych</w:t>
      </w:r>
      <w:proofErr w:type="spellEnd"/>
      <w:r w:rsidRPr="00B25DDF">
        <w:rPr>
          <w:rFonts w:ascii="Arial" w:hAnsi="Arial" w:cs="Arial"/>
        </w:rPr>
        <w:t xml:space="preserve"> należą informacje m.in. </w:t>
      </w:r>
      <w:r w:rsidRPr="00B25DDF">
        <w:rPr>
          <w:rFonts w:ascii="Arial" w:hAnsi="Arial" w:cs="Arial"/>
        </w:rPr>
        <w:br/>
        <w:t xml:space="preserve">o źródle danych, aktualności, właścicielu, organie referencyjnym itp. </w:t>
      </w:r>
    </w:p>
    <w:p w:rsidR="00564C5C" w:rsidRPr="00B25DDF" w:rsidRDefault="00564C5C" w:rsidP="00564C5C">
      <w:pPr>
        <w:ind w:left="66"/>
        <w:contextualSpacing/>
        <w:jc w:val="both"/>
        <w:rPr>
          <w:rFonts w:ascii="Arial" w:hAnsi="Arial" w:cs="Arial"/>
        </w:rPr>
      </w:pPr>
      <w:r w:rsidRPr="00B25DDF">
        <w:rPr>
          <w:rFonts w:ascii="Arial" w:hAnsi="Arial" w:cs="Arial"/>
        </w:rPr>
        <w:t xml:space="preserve">Cyfrowe mapy tematyczne przedstawiające wyniki inwentaryzacji powinny być sporządzone </w:t>
      </w:r>
      <w:r w:rsidRPr="00B25DDF">
        <w:rPr>
          <w:rFonts w:ascii="Arial" w:hAnsi="Arial" w:cs="Arial"/>
        </w:rPr>
        <w:br/>
        <w:t xml:space="preserve">w oparciu o mapy państwowego zasobu geodezyjnego i kartograficznego. </w:t>
      </w:r>
    </w:p>
    <w:p w:rsidR="00564C5C" w:rsidRPr="00B25DDF" w:rsidRDefault="00564C5C" w:rsidP="00564C5C">
      <w:pPr>
        <w:spacing w:before="100" w:beforeAutospacing="1" w:after="120"/>
        <w:jc w:val="both"/>
        <w:rPr>
          <w:rFonts w:ascii="Arial" w:hAnsi="Arial" w:cs="Arial"/>
          <w:b/>
          <w:iCs/>
          <w:color w:val="000000"/>
        </w:rPr>
      </w:pPr>
      <w:r w:rsidRPr="00B25DDF">
        <w:rPr>
          <w:rFonts w:ascii="Arial" w:hAnsi="Arial" w:cs="Arial"/>
          <w:b/>
          <w:iCs/>
          <w:color w:val="000000"/>
        </w:rPr>
        <w:t xml:space="preserve">10. TERMIN RALIZACJI ZAMÓWIENIA ORAZ PRODUKT KOŃCOWY PRZEDMIOTU ZAMÓWIENIA  </w:t>
      </w:r>
    </w:p>
    <w:p w:rsidR="00564C5C" w:rsidRPr="00B25DDF" w:rsidRDefault="00564C5C" w:rsidP="00564C5C">
      <w:pPr>
        <w:jc w:val="both"/>
        <w:rPr>
          <w:rFonts w:ascii="Arial" w:eastAsia="Calibri" w:hAnsi="Arial" w:cs="Arial"/>
          <w:color w:val="000000"/>
          <w:lang w:eastAsia="en-US"/>
        </w:rPr>
      </w:pPr>
      <w:r w:rsidRPr="00B25DDF">
        <w:rPr>
          <w:rFonts w:ascii="Arial" w:eastAsia="Calibri" w:hAnsi="Arial" w:cs="Arial"/>
          <w:color w:val="000000"/>
          <w:lang w:eastAsia="en-US"/>
        </w:rPr>
        <w:lastRenderedPageBreak/>
        <w:t xml:space="preserve">Projekt Planu składa się z: </w:t>
      </w:r>
    </w:p>
    <w:p w:rsidR="00564C5C" w:rsidRPr="00B25DDF" w:rsidRDefault="00564C5C" w:rsidP="00564C5C">
      <w:pPr>
        <w:numPr>
          <w:ilvl w:val="0"/>
          <w:numId w:val="22"/>
        </w:numPr>
        <w:spacing w:after="200" w:line="276" w:lineRule="auto"/>
        <w:contextualSpacing/>
        <w:jc w:val="both"/>
        <w:rPr>
          <w:rFonts w:ascii="Arial" w:eastAsia="Calibri" w:hAnsi="Arial" w:cs="Arial"/>
          <w:color w:val="000000"/>
          <w:lang w:eastAsia="en-US"/>
        </w:rPr>
      </w:pPr>
      <w:r w:rsidRPr="00B25DDF">
        <w:rPr>
          <w:rFonts w:ascii="Arial" w:eastAsia="Calibri" w:hAnsi="Arial" w:cs="Arial"/>
          <w:color w:val="000000"/>
          <w:lang w:eastAsia="en-US"/>
        </w:rPr>
        <w:t xml:space="preserve">dokumentacji projektu planu zadań ochronnych, w tym danych przestrzennych GIS wizualizujących lokalizację i położenie przedmiotów ochrony w obszarze oraz innych map tematycznych; </w:t>
      </w:r>
    </w:p>
    <w:p w:rsidR="00564C5C" w:rsidRPr="00B25DDF" w:rsidRDefault="00564C5C" w:rsidP="00564C5C">
      <w:pPr>
        <w:numPr>
          <w:ilvl w:val="0"/>
          <w:numId w:val="22"/>
        </w:numPr>
        <w:spacing w:after="200" w:line="276" w:lineRule="auto"/>
        <w:contextualSpacing/>
        <w:jc w:val="both"/>
        <w:rPr>
          <w:rFonts w:ascii="Arial" w:eastAsia="Calibri" w:hAnsi="Arial" w:cs="Arial"/>
          <w:color w:val="000000"/>
          <w:lang w:eastAsia="en-US"/>
        </w:rPr>
      </w:pPr>
      <w:r w:rsidRPr="00B25DDF">
        <w:rPr>
          <w:rFonts w:ascii="Arial" w:eastAsia="Calibri" w:hAnsi="Arial" w:cs="Arial"/>
          <w:color w:val="000000"/>
          <w:lang w:eastAsia="en-US"/>
        </w:rPr>
        <w:t xml:space="preserve">projektu zarządzenia właściwego miejscowo regionalnego dyrektora ochrony środowiska w sprawie ustanowienia planu zadań ochronnych dla obszaru Natura 2000; </w:t>
      </w:r>
    </w:p>
    <w:p w:rsidR="00564C5C" w:rsidRPr="00B25DDF" w:rsidRDefault="00564C5C" w:rsidP="00564C5C">
      <w:pPr>
        <w:numPr>
          <w:ilvl w:val="0"/>
          <w:numId w:val="22"/>
        </w:numPr>
        <w:spacing w:after="200" w:line="276" w:lineRule="auto"/>
        <w:contextualSpacing/>
        <w:jc w:val="both"/>
        <w:rPr>
          <w:rFonts w:ascii="Arial" w:eastAsia="Calibri" w:hAnsi="Arial" w:cs="Arial"/>
          <w:color w:val="000000"/>
          <w:lang w:eastAsia="en-US"/>
        </w:rPr>
      </w:pPr>
      <w:r w:rsidRPr="00B25DDF">
        <w:rPr>
          <w:rFonts w:ascii="Arial" w:eastAsia="Calibri" w:hAnsi="Arial" w:cs="Arial"/>
          <w:color w:val="000000"/>
          <w:lang w:eastAsia="en-US"/>
        </w:rPr>
        <w:t xml:space="preserve">projektu zaktualizowanego Standardowego Formularza Danych obszaru Natura 2000 oraz ewentualnego projektu zmiany jego granic (w formie danych GIS) wraz z uzasadnieniem proponowanych zmian; </w:t>
      </w:r>
    </w:p>
    <w:p w:rsidR="00564C5C" w:rsidRPr="00B25DDF" w:rsidRDefault="00564C5C" w:rsidP="00564C5C">
      <w:pPr>
        <w:ind w:left="284"/>
        <w:jc w:val="both"/>
        <w:rPr>
          <w:rFonts w:ascii="Arial" w:hAnsi="Arial" w:cs="Arial"/>
          <w:color w:val="000000"/>
        </w:rPr>
      </w:pPr>
    </w:p>
    <w:p w:rsidR="00113ECA" w:rsidRPr="00B25DDF" w:rsidRDefault="00113ECA" w:rsidP="00113ECA">
      <w:pPr>
        <w:jc w:val="both"/>
        <w:rPr>
          <w:rFonts w:ascii="Arial" w:eastAsia="Calibri" w:hAnsi="Arial" w:cs="Arial"/>
          <w:color w:val="000000"/>
          <w:lang w:eastAsia="en-US"/>
        </w:rPr>
      </w:pPr>
      <w:r w:rsidRPr="00B25DDF">
        <w:rPr>
          <w:rFonts w:ascii="Arial" w:eastAsia="Calibri" w:hAnsi="Arial" w:cs="Arial"/>
          <w:color w:val="000000"/>
          <w:lang w:eastAsia="en-US"/>
        </w:rPr>
        <w:t xml:space="preserve">Wykonawca, dla każdego obszaru Natura 2000, wykona projekt Planu w formie pisemnej, </w:t>
      </w:r>
      <w:r w:rsidRPr="00B25DDF">
        <w:rPr>
          <w:rFonts w:ascii="Arial" w:eastAsia="Calibri" w:hAnsi="Arial" w:cs="Arial"/>
          <w:color w:val="000000"/>
          <w:lang w:eastAsia="en-US"/>
        </w:rPr>
        <w:br/>
        <w:t xml:space="preserve">w formacie DOC (2 egzemplarze) – w wydruku kolorowym, a także w formie elektronicznej na płycie CD lub DVD w liczbie 4 szt. płyt, zawierających całość projektu planu zadań ochronnych. Na każdej płycie dokumenty tekstowe należy zapisać w formacie DOC i PDF. Niezbędną dokumentacje kartograficzną i fotograficzną, należy zapisać w formacie JPG lub PDF. Natomiast dane o charakterze przestrzennym, należy zapisać w formie cyfrowych warstw wektorowych używanych w systemach informacji przestrzennej (GIS), zgodnie wymogami określonymi w </w:t>
      </w:r>
      <w:proofErr w:type="spellStart"/>
      <w:r w:rsidRPr="00B25DDF">
        <w:rPr>
          <w:rFonts w:ascii="Arial" w:eastAsia="Calibri" w:hAnsi="Arial" w:cs="Arial"/>
          <w:color w:val="000000"/>
          <w:lang w:eastAsia="en-US"/>
        </w:rPr>
        <w:t>pkt</w:t>
      </w:r>
      <w:proofErr w:type="spellEnd"/>
      <w:r w:rsidRPr="00B25DDF">
        <w:rPr>
          <w:rFonts w:ascii="Arial" w:eastAsia="Calibri" w:hAnsi="Arial" w:cs="Arial"/>
          <w:color w:val="000000"/>
          <w:lang w:eastAsia="en-US"/>
        </w:rPr>
        <w:t xml:space="preserve"> 9.   </w:t>
      </w:r>
    </w:p>
    <w:p w:rsidR="00113ECA" w:rsidRPr="00B25DDF" w:rsidRDefault="00113ECA" w:rsidP="00113ECA">
      <w:pPr>
        <w:tabs>
          <w:tab w:val="left" w:pos="567"/>
        </w:tabs>
        <w:jc w:val="both"/>
        <w:rPr>
          <w:rFonts w:ascii="Arial" w:hAnsi="Arial" w:cs="Arial"/>
          <w:bCs/>
          <w:color w:val="000000"/>
        </w:rPr>
      </w:pPr>
      <w:r w:rsidRPr="00B25DDF">
        <w:rPr>
          <w:rFonts w:ascii="Arial" w:hAnsi="Arial" w:cs="Arial"/>
          <w:bCs/>
          <w:color w:val="000000"/>
        </w:rPr>
        <w:t xml:space="preserve">Dokumenty końcowe wynikające z pracy nad projektem Planu, należy bezwzględnie oznakować logotypami: Programu Operacyjnego Infrastruktura i Środowisko, GDOŚ, RDOŚ Gorzów Wlkp., Unii Europejskiej, udostępnionymi przez Zamawiającego. </w:t>
      </w:r>
    </w:p>
    <w:p w:rsidR="00113ECA" w:rsidRPr="00B25DDF" w:rsidRDefault="00113ECA" w:rsidP="00113ECA">
      <w:pPr>
        <w:jc w:val="both"/>
        <w:rPr>
          <w:rFonts w:ascii="Arial" w:hAnsi="Arial" w:cs="Arial"/>
          <w:color w:val="000000"/>
        </w:rPr>
      </w:pPr>
      <w:r w:rsidRPr="00B25DDF">
        <w:rPr>
          <w:rFonts w:ascii="Arial" w:hAnsi="Arial" w:cs="Arial"/>
          <w:color w:val="000000"/>
        </w:rPr>
        <w:t xml:space="preserve">Wykonawca przekaże projekt zarządzenia Zamawiającemu </w:t>
      </w:r>
      <w:r w:rsidRPr="00B25DDF">
        <w:rPr>
          <w:rFonts w:ascii="Arial" w:hAnsi="Arial" w:cs="Arial"/>
          <w:b/>
          <w:color w:val="000000"/>
        </w:rPr>
        <w:t>do dnia 11.10.2019 roku</w:t>
      </w:r>
      <w:r w:rsidRPr="00B25DDF">
        <w:rPr>
          <w:rFonts w:ascii="Arial" w:hAnsi="Arial" w:cs="Arial"/>
          <w:color w:val="000000"/>
        </w:rPr>
        <w:t xml:space="preserve"> w celu przeprowadzenia na stronie BIP Zamawiającego procedury określonej przepisem art. 39 ustawy z dnia 3 października 2008 r. o udostępnianiu informacji o środowisku i jego ochronie, udziale społeczeństwa w ochronie środowiska oraz o ocenach oddziaływania na środowisko. </w:t>
      </w:r>
    </w:p>
    <w:p w:rsidR="00113ECA" w:rsidRPr="00B25DDF" w:rsidRDefault="00113ECA" w:rsidP="00113ECA">
      <w:pPr>
        <w:jc w:val="both"/>
        <w:rPr>
          <w:rFonts w:ascii="Arial" w:hAnsi="Arial" w:cs="Arial"/>
          <w:color w:val="000000"/>
        </w:rPr>
      </w:pPr>
    </w:p>
    <w:p w:rsidR="00113ECA" w:rsidRPr="00B25DDF" w:rsidRDefault="00113ECA" w:rsidP="00113ECA">
      <w:pPr>
        <w:jc w:val="both"/>
        <w:rPr>
          <w:rFonts w:ascii="Arial" w:hAnsi="Arial" w:cs="Arial"/>
          <w:b/>
          <w:color w:val="000000"/>
        </w:rPr>
      </w:pPr>
      <w:r w:rsidRPr="00B25DDF">
        <w:rPr>
          <w:rFonts w:ascii="Arial" w:hAnsi="Arial" w:cs="Arial"/>
          <w:b/>
          <w:color w:val="000000"/>
        </w:rPr>
        <w:t xml:space="preserve">Odbiór </w:t>
      </w:r>
      <w:r w:rsidRPr="00B25DDF">
        <w:rPr>
          <w:rFonts w:ascii="Arial" w:hAnsi="Arial" w:cs="Arial"/>
          <w:color w:val="000000"/>
        </w:rPr>
        <w:t xml:space="preserve">egzemplarzy drukowanych oraz egzemplarzy w wersji elektronicznej na nośniku </w:t>
      </w:r>
      <w:r w:rsidRPr="00B25DDF">
        <w:rPr>
          <w:rFonts w:ascii="Arial" w:hAnsi="Arial" w:cs="Arial"/>
          <w:color w:val="000000"/>
        </w:rPr>
        <w:br/>
        <w:t xml:space="preserve">CD lub DVD przedmiotu zamówienia, po przeprowadzeniu procedury konsultacji społecznych  </w:t>
      </w:r>
      <w:r w:rsidRPr="00B25DDF">
        <w:rPr>
          <w:rFonts w:ascii="Arial" w:hAnsi="Arial" w:cs="Arial"/>
        </w:rPr>
        <w:t>zgodnie z art. 39 ustawy z dnia 3 października 2008 r. o udostępnianiu informacji o środowisku i jego ochronie, udziale społeczeństwa w ochronie środowisk</w:t>
      </w:r>
      <w:r w:rsidR="00B25DDF">
        <w:rPr>
          <w:rFonts w:ascii="Arial" w:hAnsi="Arial" w:cs="Arial"/>
        </w:rPr>
        <w:t xml:space="preserve">a oraz </w:t>
      </w:r>
      <w:r w:rsidRPr="00B25DDF">
        <w:rPr>
          <w:rFonts w:ascii="Arial" w:hAnsi="Arial" w:cs="Arial"/>
        </w:rPr>
        <w:t>o ocenach oddziaływania na środowisko,</w:t>
      </w:r>
      <w:r w:rsidRPr="00B25DDF">
        <w:rPr>
          <w:rFonts w:ascii="Arial" w:hAnsi="Arial" w:cs="Arial"/>
          <w:color w:val="000000"/>
        </w:rPr>
        <w:t xml:space="preserve"> </w:t>
      </w:r>
      <w:r w:rsidRPr="00B25DDF">
        <w:rPr>
          <w:rFonts w:ascii="Arial" w:hAnsi="Arial" w:cs="Arial"/>
          <w:b/>
          <w:color w:val="000000"/>
        </w:rPr>
        <w:t xml:space="preserve">nastąpi w siedzibie Zamawiającego w terminie do dnia 29.11.2019 roku.  </w:t>
      </w:r>
    </w:p>
    <w:p w:rsidR="00113ECA" w:rsidRPr="00B25DDF" w:rsidRDefault="00113ECA" w:rsidP="00113ECA">
      <w:pPr>
        <w:tabs>
          <w:tab w:val="num" w:pos="4857"/>
        </w:tabs>
        <w:spacing w:before="120"/>
        <w:jc w:val="both"/>
        <w:rPr>
          <w:rFonts w:ascii="Arial" w:hAnsi="Arial" w:cs="Arial"/>
          <w:color w:val="000000"/>
        </w:rPr>
      </w:pPr>
      <w:r w:rsidRPr="00B25DDF">
        <w:rPr>
          <w:rFonts w:ascii="Arial" w:hAnsi="Arial" w:cs="Arial"/>
          <w:color w:val="000000"/>
        </w:rPr>
        <w:t xml:space="preserve">Podstawą rozliczenia całości zamówienia, będzie przyjęcie protokółem zdawczo-odbiorczym zleconego dzieła tj. kompletnego opracowania projektu Planu zadań </w:t>
      </w:r>
      <w:proofErr w:type="spellStart"/>
      <w:r w:rsidRPr="00B25DDF">
        <w:rPr>
          <w:rFonts w:ascii="Arial" w:hAnsi="Arial" w:cs="Arial"/>
          <w:color w:val="000000"/>
        </w:rPr>
        <w:t>ochornnych</w:t>
      </w:r>
      <w:proofErr w:type="spellEnd"/>
      <w:r w:rsidRPr="00B25DDF">
        <w:rPr>
          <w:rFonts w:ascii="Arial" w:hAnsi="Arial" w:cs="Arial"/>
          <w:color w:val="000000"/>
        </w:rPr>
        <w:t xml:space="preserve"> dla obszaru Natura 2000. </w:t>
      </w:r>
    </w:p>
    <w:p w:rsidR="008144AD" w:rsidRPr="00B25DDF" w:rsidRDefault="008144AD" w:rsidP="00564C5C">
      <w:pPr>
        <w:jc w:val="right"/>
        <w:rPr>
          <w:rFonts w:ascii="Arial" w:hAnsi="Arial" w:cs="Arial"/>
        </w:rPr>
      </w:pPr>
    </w:p>
    <w:sectPr w:rsidR="008144AD" w:rsidRPr="00B25DDF" w:rsidSect="003560F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05" w:rsidRDefault="00CB6C05" w:rsidP="008144AD">
      <w:r>
        <w:separator/>
      </w:r>
    </w:p>
  </w:endnote>
  <w:endnote w:type="continuationSeparator" w:id="0">
    <w:p w:rsidR="00CB6C05" w:rsidRDefault="00CB6C05" w:rsidP="00814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05" w:rsidRPr="00D724C4" w:rsidRDefault="00CB6C05" w:rsidP="00C40A47">
    <w:pPr>
      <w:pStyle w:val="Stopka"/>
      <w:rPr>
        <w:color w:val="FF0000"/>
      </w:rPr>
    </w:pPr>
    <w:r>
      <w:rPr>
        <w:sz w:val="20"/>
        <w:szCs w:val="20"/>
      </w:rPr>
      <w:t xml:space="preserve">         </w:t>
    </w:r>
    <w:r w:rsidRPr="00C40A47">
      <w:rPr>
        <w:noProof/>
        <w:color w:val="FF0000"/>
      </w:rPr>
      <w:drawing>
        <wp:inline distT="0" distB="0" distL="0" distR="0">
          <wp:extent cx="4494363" cy="470991"/>
          <wp:effectExtent l="0" t="0" r="1437" b="0"/>
          <wp:docPr id="2"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Gorzów+UE-FS poziom P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9901" cy="472619"/>
                  </a:xfrm>
                  <a:prstGeom prst="rect">
                    <a:avLst/>
                  </a:prstGeom>
                  <a:noFill/>
                  <a:ln>
                    <a:noFill/>
                  </a:ln>
                </pic:spPr>
              </pic:pic>
            </a:graphicData>
          </a:graphic>
        </wp:inline>
      </w:drawing>
    </w:r>
    <w:r>
      <w:rPr>
        <w:sz w:val="20"/>
        <w:szCs w:val="20"/>
      </w:rPr>
      <w:t xml:space="preserve">         </w:t>
    </w:r>
    <w:r w:rsidRPr="00D724C4">
      <w:rPr>
        <w:sz w:val="20"/>
        <w:szCs w:val="20"/>
      </w:rPr>
      <w:t xml:space="preserve">Strona: </w:t>
    </w:r>
    <w:r w:rsidR="006058E4" w:rsidRPr="00D724C4">
      <w:rPr>
        <w:sz w:val="20"/>
        <w:szCs w:val="20"/>
      </w:rPr>
      <w:fldChar w:fldCharType="begin"/>
    </w:r>
    <w:r w:rsidRPr="00D724C4">
      <w:rPr>
        <w:sz w:val="20"/>
        <w:szCs w:val="20"/>
      </w:rPr>
      <w:instrText xml:space="preserve"> PAGE   \* MERGEFORMAT </w:instrText>
    </w:r>
    <w:r w:rsidR="006058E4" w:rsidRPr="00D724C4">
      <w:rPr>
        <w:sz w:val="20"/>
        <w:szCs w:val="20"/>
      </w:rPr>
      <w:fldChar w:fldCharType="separate"/>
    </w:r>
    <w:r w:rsidR="00B25DDF">
      <w:rPr>
        <w:noProof/>
        <w:sz w:val="20"/>
        <w:szCs w:val="20"/>
      </w:rPr>
      <w:t>17</w:t>
    </w:r>
    <w:r w:rsidR="006058E4" w:rsidRPr="00D724C4">
      <w:rPr>
        <w:sz w:val="20"/>
        <w:szCs w:val="20"/>
      </w:rPr>
      <w:fldChar w:fldCharType="end"/>
    </w:r>
    <w:r w:rsidRPr="00D724C4">
      <w:rPr>
        <w:sz w:val="20"/>
        <w:szCs w:val="20"/>
      </w:rPr>
      <w:t>/</w:t>
    </w:r>
    <w:fldSimple w:instr=" NUMPAGES   \* MERGEFORMAT ">
      <w:r w:rsidR="00B25DDF" w:rsidRPr="00B25DDF">
        <w:rPr>
          <w:noProof/>
          <w:sz w:val="20"/>
          <w:szCs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05" w:rsidRDefault="00CB6C05" w:rsidP="008144AD">
      <w:r>
        <w:separator/>
      </w:r>
    </w:p>
  </w:footnote>
  <w:footnote w:type="continuationSeparator" w:id="0">
    <w:p w:rsidR="00CB6C05" w:rsidRDefault="00CB6C05" w:rsidP="0081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013212"/>
      <w:docPartObj>
        <w:docPartGallery w:val="Page Numbers (Top of Page)"/>
        <w:docPartUnique/>
      </w:docPartObj>
    </w:sdtPr>
    <w:sdtContent>
      <w:p w:rsidR="00CB6C05" w:rsidRPr="002A6180" w:rsidRDefault="00CB6C05" w:rsidP="00D724C4">
        <w:pPr>
          <w:ind w:left="360"/>
          <w:jc w:val="right"/>
          <w:rPr>
            <w:i/>
            <w:sz w:val="16"/>
            <w:szCs w:val="16"/>
          </w:rPr>
        </w:pPr>
        <w:r w:rsidRPr="002A6180">
          <w:rPr>
            <w:i/>
            <w:sz w:val="16"/>
            <w:szCs w:val="16"/>
          </w:rPr>
          <w:t xml:space="preserve">Zamawiający – Regionalna Dyrekcja Ochrony Środowiska w Gorzowie Wielkopolskim  </w:t>
        </w:r>
      </w:p>
      <w:p w:rsidR="00CB6C05" w:rsidRPr="002A6180" w:rsidRDefault="00CB6C05" w:rsidP="00D724C4">
        <w:pPr>
          <w:pStyle w:val="pkt"/>
          <w:autoSpaceDE w:val="0"/>
          <w:autoSpaceDN w:val="0"/>
          <w:spacing w:before="0" w:after="0" w:line="276" w:lineRule="auto"/>
          <w:ind w:left="0" w:firstLine="0"/>
          <w:jc w:val="right"/>
          <w:rPr>
            <w:i/>
            <w:sz w:val="16"/>
            <w:szCs w:val="16"/>
          </w:rPr>
        </w:pPr>
        <w:r w:rsidRPr="002A6180">
          <w:rPr>
            <w:i/>
            <w:sz w:val="16"/>
            <w:szCs w:val="16"/>
          </w:rPr>
          <w:t xml:space="preserve">Postępowanie o udzielenie zamówienia na Opracowanie planów zadań ochronnych dla </w:t>
        </w:r>
        <w:r>
          <w:rPr>
            <w:i/>
            <w:sz w:val="16"/>
            <w:szCs w:val="16"/>
          </w:rPr>
          <w:t xml:space="preserve"> </w:t>
        </w:r>
        <w:r w:rsidRPr="002A6180">
          <w:rPr>
            <w:i/>
            <w:sz w:val="16"/>
            <w:szCs w:val="16"/>
          </w:rPr>
          <w:t>obszarów Natura 2000</w:t>
        </w:r>
      </w:p>
      <w:p w:rsidR="00CB6C05" w:rsidRPr="00CB6C05" w:rsidRDefault="00CB6C05" w:rsidP="00D724C4">
        <w:pPr>
          <w:pStyle w:val="pkt"/>
          <w:autoSpaceDE w:val="0"/>
          <w:autoSpaceDN w:val="0"/>
          <w:spacing w:before="0" w:after="0" w:line="276" w:lineRule="auto"/>
          <w:ind w:left="0" w:firstLine="0"/>
          <w:jc w:val="right"/>
          <w:rPr>
            <w:i/>
            <w:sz w:val="16"/>
            <w:szCs w:val="16"/>
          </w:rPr>
        </w:pPr>
        <w:r>
          <w:rPr>
            <w:i/>
            <w:sz w:val="16"/>
            <w:szCs w:val="16"/>
          </w:rPr>
          <w:t>Znak sprawy</w:t>
        </w:r>
        <w:r w:rsidRPr="002A6180">
          <w:rPr>
            <w:i/>
            <w:sz w:val="16"/>
            <w:szCs w:val="16"/>
          </w:rPr>
          <w:t>:</w:t>
        </w:r>
        <w:r>
          <w:rPr>
            <w:i/>
            <w:sz w:val="16"/>
            <w:szCs w:val="16"/>
          </w:rPr>
          <w:t>WPN-II.</w:t>
        </w:r>
        <w:r w:rsidRPr="00CB6C05">
          <w:rPr>
            <w:i/>
            <w:sz w:val="16"/>
            <w:szCs w:val="16"/>
          </w:rPr>
          <w:t>261.3.2019.</w:t>
        </w:r>
      </w:p>
      <w:p w:rsidR="00CB6C05" w:rsidRPr="00FF2343" w:rsidRDefault="00CB6C05" w:rsidP="00D724C4">
        <w:pPr>
          <w:pStyle w:val="pkt"/>
          <w:autoSpaceDE w:val="0"/>
          <w:autoSpaceDN w:val="0"/>
          <w:spacing w:before="0" w:after="0" w:line="360" w:lineRule="auto"/>
          <w:ind w:left="0" w:firstLine="0"/>
          <w:jc w:val="right"/>
          <w:rPr>
            <w:b/>
            <w:i/>
            <w:color w:val="000000"/>
            <w:sz w:val="16"/>
            <w:szCs w:val="16"/>
          </w:rPr>
        </w:pPr>
        <w:r w:rsidRPr="002A6180">
          <w:rPr>
            <w:b/>
            <w:i/>
            <w:color w:val="000000"/>
            <w:sz w:val="16"/>
            <w:szCs w:val="16"/>
          </w:rPr>
          <w:t>Załącznik nr</w:t>
        </w:r>
        <w:r>
          <w:rPr>
            <w:b/>
            <w:i/>
            <w:color w:val="000000"/>
            <w:sz w:val="16"/>
            <w:szCs w:val="16"/>
          </w:rPr>
          <w:t xml:space="preserve"> 11</w:t>
        </w:r>
        <w:r w:rsidRPr="002A6180">
          <w:rPr>
            <w:b/>
            <w:i/>
            <w:color w:val="000000"/>
            <w:sz w:val="16"/>
            <w:szCs w:val="16"/>
          </w:rPr>
          <w:t xml:space="preserve"> do SIWZ. </w:t>
        </w:r>
      </w:p>
      <w:p w:rsidR="00CB6C05" w:rsidRDefault="006058E4" w:rsidP="00D724C4">
        <w:pPr>
          <w:pStyle w:val="Nagwek"/>
          <w:suppressAutoHyphens/>
        </w:pPr>
      </w:p>
    </w:sdtContent>
  </w:sdt>
  <w:p w:rsidR="00CB6C05" w:rsidRDefault="00CB6C05" w:rsidP="003560F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37D"/>
    <w:multiLevelType w:val="hybridMultilevel"/>
    <w:tmpl w:val="ACE8EB1C"/>
    <w:lvl w:ilvl="0" w:tplc="FFB20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8A7A7F"/>
    <w:multiLevelType w:val="hybridMultilevel"/>
    <w:tmpl w:val="F6C0CEDA"/>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4450E1"/>
    <w:multiLevelType w:val="hybridMultilevel"/>
    <w:tmpl w:val="414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BF7D8E"/>
    <w:multiLevelType w:val="hybridMultilevel"/>
    <w:tmpl w:val="ACD4E8EA"/>
    <w:lvl w:ilvl="0" w:tplc="E51CFF54">
      <w:start w:val="1"/>
      <w:numFmt w:val="lowerLetter"/>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134368"/>
    <w:multiLevelType w:val="hybridMultilevel"/>
    <w:tmpl w:val="A44221B2"/>
    <w:lvl w:ilvl="0" w:tplc="F162FF9C">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EAE7F00"/>
    <w:multiLevelType w:val="hybridMultilevel"/>
    <w:tmpl w:val="9BB01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59308C"/>
    <w:multiLevelType w:val="hybridMultilevel"/>
    <w:tmpl w:val="C80E4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82469D"/>
    <w:multiLevelType w:val="hybridMultilevel"/>
    <w:tmpl w:val="48265D66"/>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B795B07"/>
    <w:multiLevelType w:val="hybridMultilevel"/>
    <w:tmpl w:val="CC80BEC2"/>
    <w:lvl w:ilvl="0" w:tplc="7F3EDD0E">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DB3212B"/>
    <w:multiLevelType w:val="hybridMultilevel"/>
    <w:tmpl w:val="1F069730"/>
    <w:lvl w:ilvl="0" w:tplc="99A495E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51A3255E"/>
    <w:multiLevelType w:val="hybridMultilevel"/>
    <w:tmpl w:val="60CC0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EB3986"/>
    <w:multiLevelType w:val="hybridMultilevel"/>
    <w:tmpl w:val="971EE5F6"/>
    <w:lvl w:ilvl="0" w:tplc="7550E9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5BA21489"/>
    <w:multiLevelType w:val="hybridMultilevel"/>
    <w:tmpl w:val="EE667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876779"/>
    <w:multiLevelType w:val="hybridMultilevel"/>
    <w:tmpl w:val="1714DFC8"/>
    <w:lvl w:ilvl="0" w:tplc="F90834D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0E078B"/>
    <w:multiLevelType w:val="hybridMultilevel"/>
    <w:tmpl w:val="6F56B832"/>
    <w:lvl w:ilvl="0" w:tplc="D76A9D7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B46193C"/>
    <w:multiLevelType w:val="hybridMultilevel"/>
    <w:tmpl w:val="BD3E9D46"/>
    <w:lvl w:ilvl="0" w:tplc="F6A24622">
      <w:start w:val="1"/>
      <w:numFmt w:val="lowerLetter"/>
      <w:lvlText w:val="%1)"/>
      <w:lvlJc w:val="left"/>
      <w:pPr>
        <w:ind w:left="720" w:hanging="360"/>
      </w:pPr>
      <w:rPr>
        <w:rFonts w:ascii="Calibri" w:eastAsia="Times New Roman" w:hAnsi="Calibri"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0E542E0"/>
    <w:multiLevelType w:val="hybridMultilevel"/>
    <w:tmpl w:val="73700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12725AB"/>
    <w:multiLevelType w:val="hybridMultilevel"/>
    <w:tmpl w:val="C8CCE71A"/>
    <w:lvl w:ilvl="0" w:tplc="8FE6D200">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2882765"/>
    <w:multiLevelType w:val="hybridMultilevel"/>
    <w:tmpl w:val="8C4CD6CE"/>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AB071EB"/>
    <w:multiLevelType w:val="hybridMultilevel"/>
    <w:tmpl w:val="474EE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D5505F"/>
    <w:multiLevelType w:val="hybridMultilevel"/>
    <w:tmpl w:val="6C2C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F2460D"/>
    <w:multiLevelType w:val="hybridMultilevel"/>
    <w:tmpl w:val="43D22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15"/>
  </w:num>
  <w:num w:numId="5">
    <w:abstractNumId w:val="10"/>
  </w:num>
  <w:num w:numId="6">
    <w:abstractNumId w:val="8"/>
  </w:num>
  <w:num w:numId="7">
    <w:abstractNumId w:val="3"/>
  </w:num>
  <w:num w:numId="8">
    <w:abstractNumId w:val="20"/>
  </w:num>
  <w:num w:numId="9">
    <w:abstractNumId w:val="6"/>
  </w:num>
  <w:num w:numId="10">
    <w:abstractNumId w:val="17"/>
  </w:num>
  <w:num w:numId="11">
    <w:abstractNumId w:val="18"/>
  </w:num>
  <w:num w:numId="12">
    <w:abstractNumId w:val="0"/>
  </w:num>
  <w:num w:numId="13">
    <w:abstractNumId w:val="4"/>
  </w:num>
  <w:num w:numId="14">
    <w:abstractNumId w:val="9"/>
  </w:num>
  <w:num w:numId="15">
    <w:abstractNumId w:val="16"/>
  </w:num>
  <w:num w:numId="16">
    <w:abstractNumId w:val="19"/>
  </w:num>
  <w:num w:numId="17">
    <w:abstractNumId w:val="12"/>
  </w:num>
  <w:num w:numId="18">
    <w:abstractNumId w:val="13"/>
  </w:num>
  <w:num w:numId="19">
    <w:abstractNumId w:val="11"/>
  </w:num>
  <w:num w:numId="20">
    <w:abstractNumId w:val="23"/>
  </w:num>
  <w:num w:numId="21">
    <w:abstractNumId w:val="24"/>
  </w:num>
  <w:num w:numId="22">
    <w:abstractNumId w:val="7"/>
  </w:num>
  <w:num w:numId="23">
    <w:abstractNumId w:val="5"/>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8144AD"/>
    <w:rsid w:val="000820CD"/>
    <w:rsid w:val="00086FEF"/>
    <w:rsid w:val="000A6797"/>
    <w:rsid w:val="00113ECA"/>
    <w:rsid w:val="0018797E"/>
    <w:rsid w:val="00193FA0"/>
    <w:rsid w:val="001B6551"/>
    <w:rsid w:val="001F5AD5"/>
    <w:rsid w:val="00271CF2"/>
    <w:rsid w:val="002E5780"/>
    <w:rsid w:val="00321BF9"/>
    <w:rsid w:val="003430A9"/>
    <w:rsid w:val="00346ACF"/>
    <w:rsid w:val="003560F3"/>
    <w:rsid w:val="00376F48"/>
    <w:rsid w:val="00402A26"/>
    <w:rsid w:val="00415844"/>
    <w:rsid w:val="00422EB4"/>
    <w:rsid w:val="0049378B"/>
    <w:rsid w:val="00564C5C"/>
    <w:rsid w:val="005A27C5"/>
    <w:rsid w:val="00603186"/>
    <w:rsid w:val="006058E4"/>
    <w:rsid w:val="0065785B"/>
    <w:rsid w:val="006777C9"/>
    <w:rsid w:val="006A4919"/>
    <w:rsid w:val="006E15C1"/>
    <w:rsid w:val="00723592"/>
    <w:rsid w:val="00795840"/>
    <w:rsid w:val="007D3E97"/>
    <w:rsid w:val="008144AD"/>
    <w:rsid w:val="00821E38"/>
    <w:rsid w:val="008E647A"/>
    <w:rsid w:val="00960108"/>
    <w:rsid w:val="009C672D"/>
    <w:rsid w:val="00A25734"/>
    <w:rsid w:val="00A32C36"/>
    <w:rsid w:val="00B25DDF"/>
    <w:rsid w:val="00B574DE"/>
    <w:rsid w:val="00B9383E"/>
    <w:rsid w:val="00BA14E3"/>
    <w:rsid w:val="00BA6AEC"/>
    <w:rsid w:val="00C165F8"/>
    <w:rsid w:val="00C24382"/>
    <w:rsid w:val="00C40A47"/>
    <w:rsid w:val="00C50336"/>
    <w:rsid w:val="00C71F5C"/>
    <w:rsid w:val="00CB6C05"/>
    <w:rsid w:val="00D339B2"/>
    <w:rsid w:val="00D724C4"/>
    <w:rsid w:val="00D979F2"/>
    <w:rsid w:val="00DD3552"/>
    <w:rsid w:val="00E624DB"/>
    <w:rsid w:val="00E716A9"/>
    <w:rsid w:val="00F27A0F"/>
    <w:rsid w:val="00F636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4A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144AD"/>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144AD"/>
    <w:rPr>
      <w:rFonts w:ascii="Cambria" w:eastAsia="Times New Roman" w:hAnsi="Cambria" w:cs="Times New Roman"/>
      <w:b/>
      <w:bCs/>
      <w:sz w:val="26"/>
      <w:szCs w:val="26"/>
    </w:rPr>
  </w:style>
  <w:style w:type="paragraph" w:styleId="Tytu">
    <w:name w:val="Title"/>
    <w:basedOn w:val="Normalny"/>
    <w:link w:val="TytuZnak"/>
    <w:qFormat/>
    <w:rsid w:val="008144AD"/>
    <w:pPr>
      <w:jc w:val="center"/>
    </w:pPr>
    <w:rPr>
      <w:rFonts w:ascii="Arial" w:hAnsi="Arial"/>
      <w:b/>
      <w:sz w:val="20"/>
      <w:szCs w:val="20"/>
    </w:rPr>
  </w:style>
  <w:style w:type="character" w:customStyle="1" w:styleId="TytuZnak">
    <w:name w:val="Tytuł Znak"/>
    <w:basedOn w:val="Domylnaczcionkaakapitu"/>
    <w:link w:val="Tytu"/>
    <w:rsid w:val="008144AD"/>
    <w:rPr>
      <w:rFonts w:ascii="Arial" w:eastAsia="Times New Roman" w:hAnsi="Arial" w:cs="Times New Roman"/>
      <w:b/>
      <w:sz w:val="20"/>
      <w:szCs w:val="20"/>
      <w:lang w:eastAsia="pl-PL"/>
    </w:rPr>
  </w:style>
  <w:style w:type="paragraph" w:styleId="Akapitzlist">
    <w:name w:val="List Paragraph"/>
    <w:basedOn w:val="Normalny"/>
    <w:uiPriority w:val="34"/>
    <w:qFormat/>
    <w:rsid w:val="008144AD"/>
    <w:pPr>
      <w:ind w:left="708"/>
    </w:pPr>
  </w:style>
  <w:style w:type="character" w:styleId="Hipercze">
    <w:name w:val="Hyperlink"/>
    <w:uiPriority w:val="99"/>
    <w:unhideWhenUsed/>
    <w:rsid w:val="008144AD"/>
    <w:rPr>
      <w:color w:val="0000FF"/>
      <w:u w:val="single"/>
    </w:rPr>
  </w:style>
  <w:style w:type="paragraph" w:styleId="Tekstpodstawowy">
    <w:name w:val="Body Text"/>
    <w:basedOn w:val="Normalny"/>
    <w:link w:val="TekstpodstawowyZnak"/>
    <w:rsid w:val="008144AD"/>
    <w:pPr>
      <w:spacing w:after="120"/>
    </w:pPr>
    <w:rPr>
      <w:sz w:val="20"/>
      <w:szCs w:val="20"/>
    </w:rPr>
  </w:style>
  <w:style w:type="character" w:customStyle="1" w:styleId="TekstpodstawowyZnak">
    <w:name w:val="Tekst podstawowy Znak"/>
    <w:basedOn w:val="Domylnaczcionkaakapitu"/>
    <w:link w:val="Tekstpodstawowy"/>
    <w:rsid w:val="008144A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144AD"/>
    <w:pPr>
      <w:tabs>
        <w:tab w:val="center" w:pos="4536"/>
        <w:tab w:val="right" w:pos="9072"/>
      </w:tabs>
    </w:pPr>
  </w:style>
  <w:style w:type="character" w:customStyle="1" w:styleId="NagwekZnak">
    <w:name w:val="Nagłówek Znak"/>
    <w:basedOn w:val="Domylnaczcionkaakapitu"/>
    <w:link w:val="Nagwek"/>
    <w:uiPriority w:val="99"/>
    <w:rsid w:val="008144AD"/>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144AD"/>
    <w:pPr>
      <w:tabs>
        <w:tab w:val="center" w:pos="4536"/>
        <w:tab w:val="right" w:pos="9072"/>
      </w:tabs>
    </w:pPr>
  </w:style>
  <w:style w:type="character" w:customStyle="1" w:styleId="StopkaZnak">
    <w:name w:val="Stopka Znak"/>
    <w:basedOn w:val="Domylnaczcionkaakapitu"/>
    <w:link w:val="Stopka"/>
    <w:uiPriority w:val="99"/>
    <w:rsid w:val="008144AD"/>
    <w:rPr>
      <w:rFonts w:ascii="Times New Roman" w:eastAsia="Times New Roman" w:hAnsi="Times New Roman" w:cs="Times New Roman"/>
      <w:sz w:val="24"/>
      <w:szCs w:val="24"/>
    </w:rPr>
  </w:style>
  <w:style w:type="paragraph" w:customStyle="1" w:styleId="Default">
    <w:name w:val="Default"/>
    <w:rsid w:val="008144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99"/>
    <w:qFormat/>
    <w:rsid w:val="008144AD"/>
    <w:pPr>
      <w:spacing w:after="0" w:line="240" w:lineRule="auto"/>
    </w:pPr>
    <w:rPr>
      <w:rFonts w:ascii="Calibri" w:eastAsia="Calibri" w:hAnsi="Calibri" w:cs="Times New Roman"/>
    </w:rPr>
  </w:style>
  <w:style w:type="character" w:customStyle="1" w:styleId="st">
    <w:name w:val="st"/>
    <w:rsid w:val="008144AD"/>
  </w:style>
  <w:style w:type="paragraph" w:styleId="Tekstdymka">
    <w:name w:val="Balloon Text"/>
    <w:basedOn w:val="Normalny"/>
    <w:link w:val="TekstdymkaZnak"/>
    <w:uiPriority w:val="99"/>
    <w:semiHidden/>
    <w:unhideWhenUsed/>
    <w:rsid w:val="008144AD"/>
    <w:rPr>
      <w:rFonts w:ascii="Tahoma" w:hAnsi="Tahoma" w:cs="Tahoma"/>
      <w:sz w:val="16"/>
      <w:szCs w:val="16"/>
    </w:rPr>
  </w:style>
  <w:style w:type="character" w:customStyle="1" w:styleId="TekstdymkaZnak">
    <w:name w:val="Tekst dymka Znak"/>
    <w:basedOn w:val="Domylnaczcionkaakapitu"/>
    <w:link w:val="Tekstdymka"/>
    <w:uiPriority w:val="99"/>
    <w:semiHidden/>
    <w:rsid w:val="008144AD"/>
    <w:rPr>
      <w:rFonts w:ascii="Tahoma" w:eastAsia="Times New Roman" w:hAnsi="Tahoma" w:cs="Tahoma"/>
      <w:sz w:val="16"/>
      <w:szCs w:val="16"/>
      <w:lang w:eastAsia="pl-PL"/>
    </w:rPr>
  </w:style>
  <w:style w:type="paragraph" w:customStyle="1" w:styleId="pkt">
    <w:name w:val="pkt"/>
    <w:basedOn w:val="Normalny"/>
    <w:rsid w:val="00D724C4"/>
    <w:pPr>
      <w:spacing w:before="60" w:after="60"/>
      <w:ind w:left="851" w:hanging="295"/>
      <w:jc w:val="both"/>
    </w:pPr>
  </w:style>
  <w:style w:type="character" w:customStyle="1" w:styleId="Teksttreci2">
    <w:name w:val="Tekst treści (2)_"/>
    <w:basedOn w:val="Domylnaczcionkaakapitu"/>
    <w:link w:val="Teksttreci20"/>
    <w:rsid w:val="00113ECA"/>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13ECA"/>
    <w:pPr>
      <w:widowControl w:val="0"/>
      <w:shd w:val="clear" w:color="auto" w:fill="FFFFFF"/>
      <w:spacing w:line="322" w:lineRule="exact"/>
      <w:ind w:hanging="460"/>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ura2000.gdos.gov.pl/datafiles" TargetMode="External"/><Relationship Id="rId13" Type="http://schemas.openxmlformats.org/officeDocument/2006/relationships/hyperlink" Target="http://www.inspire-geoportal.eu/InspireEdito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wioletta.telesnicka.gorzowwlkp@rdos.gov.pl" TargetMode="External"/><Relationship Id="rId12" Type="http://schemas.openxmlformats.org/officeDocument/2006/relationships/hyperlink" Target="http://natura2000.gdos.gov.pl/datafi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ura2000.gdos.gov.pl/strona/nowy-element-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ios.gov.pl" TargetMode="External"/><Relationship Id="rId4" Type="http://schemas.openxmlformats.org/officeDocument/2006/relationships/webSettings" Target="webSettings.xml"/><Relationship Id="rId9" Type="http://schemas.openxmlformats.org/officeDocument/2006/relationships/hyperlink" Target="http://natura2000.gdos.gov.pl/strona/nowy-element-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17</Pages>
  <Words>5062</Words>
  <Characters>30373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mal.lewandowska</cp:lastModifiedBy>
  <cp:revision>8</cp:revision>
  <cp:lastPrinted>2019-02-11T13:31:00Z</cp:lastPrinted>
  <dcterms:created xsi:type="dcterms:W3CDTF">2019-01-09T11:22:00Z</dcterms:created>
  <dcterms:modified xsi:type="dcterms:W3CDTF">2019-02-11T13:31:00Z</dcterms:modified>
</cp:coreProperties>
</file>